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91" w:rsidRDefault="00D14DE2" w:rsidP="00D14DE2">
      <w:pPr>
        <w:shd w:val="clear" w:color="auto" w:fill="FFFFFF"/>
        <w:spacing w:before="30" w:after="30" w:line="360" w:lineRule="auto"/>
        <w:contextualSpacing/>
        <w:jc w:val="center"/>
        <w:rPr>
          <w:b/>
          <w:color w:val="000000"/>
          <w:sz w:val="28"/>
          <w:szCs w:val="28"/>
        </w:rPr>
      </w:pPr>
      <w:r>
        <w:t xml:space="preserve">  </w:t>
      </w:r>
      <w:r>
        <w:rPr>
          <w:b/>
          <w:color w:val="000000"/>
          <w:sz w:val="28"/>
          <w:szCs w:val="28"/>
        </w:rPr>
        <w:t xml:space="preserve">Представление собственного </w:t>
      </w:r>
      <w:r w:rsidR="00D02091">
        <w:rPr>
          <w:b/>
          <w:color w:val="000000"/>
          <w:sz w:val="28"/>
          <w:szCs w:val="28"/>
        </w:rPr>
        <w:t xml:space="preserve">  педагогического опыта    </w:t>
      </w:r>
    </w:p>
    <w:p w:rsidR="00D14DE2" w:rsidRDefault="00D14DE2" w:rsidP="00D14DE2">
      <w:pPr>
        <w:shd w:val="clear" w:color="auto" w:fill="FFFFFF"/>
        <w:spacing w:before="30" w:after="30" w:line="360" w:lineRule="auto"/>
        <w:contextualSpacing/>
        <w:jc w:val="center"/>
        <w:rPr>
          <w:b/>
          <w:color w:val="000000"/>
          <w:sz w:val="28"/>
          <w:szCs w:val="28"/>
        </w:rPr>
      </w:pPr>
      <w:r>
        <w:rPr>
          <w:b/>
          <w:color w:val="000000"/>
          <w:sz w:val="28"/>
          <w:szCs w:val="28"/>
        </w:rPr>
        <w:t>учителя русского языка и литературы</w:t>
      </w:r>
    </w:p>
    <w:p w:rsidR="00D14DE2" w:rsidRDefault="00D14DE2" w:rsidP="00D14DE2">
      <w:pPr>
        <w:shd w:val="clear" w:color="auto" w:fill="FFFFFF"/>
        <w:spacing w:before="30" w:after="30" w:line="360" w:lineRule="auto"/>
        <w:contextualSpacing/>
        <w:jc w:val="center"/>
        <w:rPr>
          <w:b/>
          <w:bCs/>
          <w:color w:val="000000"/>
          <w:sz w:val="28"/>
          <w:szCs w:val="28"/>
        </w:rPr>
      </w:pPr>
      <w:r>
        <w:rPr>
          <w:b/>
          <w:bCs/>
          <w:color w:val="000000"/>
          <w:sz w:val="28"/>
          <w:szCs w:val="28"/>
        </w:rPr>
        <w:t>МБОУ «</w:t>
      </w:r>
      <w:proofErr w:type="spellStart"/>
      <w:r>
        <w:rPr>
          <w:b/>
          <w:bCs/>
          <w:color w:val="000000"/>
          <w:sz w:val="28"/>
          <w:szCs w:val="28"/>
        </w:rPr>
        <w:t>Мордовско</w:t>
      </w:r>
      <w:proofErr w:type="spellEnd"/>
      <w:r>
        <w:rPr>
          <w:b/>
          <w:bCs/>
          <w:color w:val="000000"/>
          <w:sz w:val="28"/>
          <w:szCs w:val="28"/>
        </w:rPr>
        <w:t xml:space="preserve"> - Козловская средняя общеобразовательная школа» </w:t>
      </w:r>
    </w:p>
    <w:p w:rsidR="00D14DE2" w:rsidRDefault="00D14DE2" w:rsidP="00D14DE2">
      <w:pPr>
        <w:shd w:val="clear" w:color="auto" w:fill="FFFFFF"/>
        <w:spacing w:before="30" w:after="30" w:line="360" w:lineRule="auto"/>
        <w:contextualSpacing/>
        <w:jc w:val="center"/>
        <w:rPr>
          <w:b/>
          <w:bCs/>
          <w:color w:val="000000"/>
          <w:sz w:val="28"/>
          <w:szCs w:val="28"/>
        </w:rPr>
      </w:pPr>
      <w:r>
        <w:rPr>
          <w:b/>
          <w:color w:val="000000"/>
          <w:sz w:val="28"/>
          <w:szCs w:val="28"/>
        </w:rPr>
        <w:t>Шукшиной М.Ф.</w:t>
      </w:r>
    </w:p>
    <w:p w:rsidR="00D14DE2" w:rsidRDefault="00D14DE2" w:rsidP="00D14DE2">
      <w:pPr>
        <w:shd w:val="clear" w:color="auto" w:fill="FFFFFF"/>
        <w:spacing w:before="30" w:after="30" w:line="360" w:lineRule="auto"/>
        <w:contextualSpacing/>
        <w:jc w:val="both"/>
        <w:rPr>
          <w:b/>
          <w:bCs/>
          <w:i/>
          <w:iCs/>
          <w:color w:val="000000"/>
          <w:sz w:val="28"/>
          <w:szCs w:val="28"/>
          <w:shd w:val="clear" w:color="auto" w:fill="FFFFFF"/>
        </w:rPr>
      </w:pPr>
    </w:p>
    <w:p w:rsidR="00D14DE2" w:rsidRPr="00D14DE2" w:rsidRDefault="00D14DE2" w:rsidP="00D14DE2">
      <w:pPr>
        <w:shd w:val="clear" w:color="auto" w:fill="FFFFFF"/>
        <w:spacing w:before="30" w:after="30" w:line="360" w:lineRule="auto"/>
        <w:contextualSpacing/>
        <w:jc w:val="both"/>
        <w:rPr>
          <w:b/>
          <w:i/>
          <w:iCs/>
          <w:shd w:val="clear" w:color="auto" w:fill="FFFFFF"/>
        </w:rPr>
      </w:pPr>
      <w:r w:rsidRPr="00D14DE2">
        <w:rPr>
          <w:b/>
          <w:i/>
          <w:iCs/>
          <w:shd w:val="clear" w:color="auto" w:fill="FFFFFF"/>
        </w:rPr>
        <w:t>«Современные образовательные технологии на уроках русского языка и литературы как средство повышения эффективности обучения».</w:t>
      </w:r>
    </w:p>
    <w:p w:rsidR="00D14DE2" w:rsidRPr="00D14DE2" w:rsidRDefault="00D14DE2" w:rsidP="00D14DE2">
      <w:pPr>
        <w:shd w:val="clear" w:color="auto" w:fill="FFFFFF"/>
        <w:spacing w:before="30" w:after="30" w:line="360" w:lineRule="auto"/>
        <w:contextualSpacing/>
        <w:jc w:val="both"/>
        <w:rPr>
          <w:b/>
          <w:i/>
        </w:rPr>
      </w:pPr>
      <w:r w:rsidRPr="00D14DE2">
        <w:rPr>
          <w:b/>
          <w:i/>
          <w:iCs/>
          <w:shd w:val="clear" w:color="auto" w:fill="FFFFFF"/>
        </w:rPr>
        <w:t xml:space="preserve">   </w:t>
      </w:r>
      <w:r w:rsidRPr="00D14DE2">
        <w:rPr>
          <w:rStyle w:val="a5"/>
          <w:b w:val="0"/>
          <w:color w:val="000000"/>
        </w:rPr>
        <w:t>Актуальность и перспективность опыта (степень соответствия современным тенденциям развития образования, его практическая значимость)</w:t>
      </w:r>
    </w:p>
    <w:p w:rsidR="00D14DE2" w:rsidRDefault="00D14DE2" w:rsidP="00D14DE2">
      <w:pPr>
        <w:pStyle w:val="a3"/>
        <w:shd w:val="clear" w:color="auto" w:fill="FFFFFF"/>
        <w:spacing w:line="360" w:lineRule="auto"/>
        <w:jc w:val="both"/>
        <w:rPr>
          <w:color w:val="000000"/>
        </w:rPr>
      </w:pPr>
      <w:r>
        <w:rPr>
          <w:color w:val="000000"/>
        </w:rPr>
        <w:t>   Задача любого педагога - пробудить интерес к учебной деятельности, добиться проявления учащимися активности в изучении как программного, так и дополнительного материала.</w:t>
      </w:r>
      <w:r w:rsidR="00D02091" w:rsidRPr="00D02091">
        <w:rPr>
          <w:rFonts w:ascii="Helvetica" w:hAnsi="Helvetica" w:cs="Helvetica"/>
          <w:color w:val="000000"/>
          <w:sz w:val="23"/>
          <w:szCs w:val="23"/>
          <w:shd w:val="clear" w:color="auto" w:fill="FFFFFF"/>
        </w:rPr>
        <w:t xml:space="preserve"> </w:t>
      </w:r>
      <w:r w:rsidR="00D02091">
        <w:rPr>
          <w:rFonts w:ascii="Helvetica" w:hAnsi="Helvetica" w:cs="Helvetica"/>
          <w:color w:val="000000"/>
          <w:sz w:val="23"/>
          <w:szCs w:val="23"/>
          <w:shd w:val="clear" w:color="auto" w:fill="FFFFFF"/>
        </w:rPr>
        <w:t xml:space="preserve"> </w:t>
      </w:r>
    </w:p>
    <w:p w:rsidR="00D14DE2" w:rsidRDefault="00D14DE2" w:rsidP="00D14DE2">
      <w:pPr>
        <w:pStyle w:val="a3"/>
        <w:shd w:val="clear" w:color="auto" w:fill="FFFFFF"/>
        <w:spacing w:line="360" w:lineRule="auto"/>
        <w:jc w:val="both"/>
        <w:rPr>
          <w:color w:val="000000"/>
        </w:rPr>
      </w:pPr>
      <w:r>
        <w:rPr>
          <w:color w:val="000000"/>
        </w:rPr>
        <w:t>   Актуальность и перспективность опыта обусловлена существенными изменениями, происходящими в последнее время в социальном и экономическом пространстве системы образования, современными требованиями к школьному обучению и направлениями, указанными в президентской инициативе «Наша новая школа». </w:t>
      </w:r>
    </w:p>
    <w:p w:rsidR="00D14DE2" w:rsidRDefault="00D14DE2" w:rsidP="00D14DE2">
      <w:pPr>
        <w:pStyle w:val="a3"/>
        <w:shd w:val="clear" w:color="auto" w:fill="FFFFFF"/>
        <w:spacing w:line="360" w:lineRule="auto"/>
        <w:jc w:val="both"/>
        <w:rPr>
          <w:color w:val="000000"/>
        </w:rPr>
      </w:pPr>
      <w:r>
        <w:rPr>
          <w:color w:val="000000"/>
        </w:rPr>
        <w:t>  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Модернизацию образования невозможно представить без применения современных образовательных технологий на уроках, в том числе и на уроках русского языка и литературы.   Реализация в России государственных программ "Единая информационная  образовательная среда", "Компьютеризация школ" и др., активизировала интерес к применению всеми участниками педагогического процесса - учащимися, учителями – современных образовательных технологий, в том числе и информационно – коммуникационных, в учебно-воспитательном процессе. Мы рассматриваем их, прежде всего, как средство повышения заинтересованности в обучении, способное во многом повлиять на качество образования, расширить поле информационных ресурсов. Они становятся основой современного образования.</w:t>
      </w:r>
    </w:p>
    <w:p w:rsidR="00D14DE2" w:rsidRDefault="00D14DE2" w:rsidP="00D14DE2">
      <w:pPr>
        <w:pStyle w:val="a3"/>
        <w:shd w:val="clear" w:color="auto" w:fill="FFFFFF"/>
        <w:spacing w:line="360" w:lineRule="auto"/>
        <w:jc w:val="both"/>
        <w:rPr>
          <w:color w:val="000000"/>
        </w:rPr>
      </w:pPr>
      <w:r>
        <w:rPr>
          <w:color w:val="000000"/>
        </w:rPr>
        <w:lastRenderedPageBreak/>
        <w:t> </w:t>
      </w:r>
      <w:proofErr w:type="gramStart"/>
      <w:r>
        <w:rPr>
          <w:color w:val="000000"/>
        </w:rPr>
        <w:t>В своем поиске наиболее эффективных способов деятельности, также под воздействием изменений, активно происходящих в современном обществе, обусловливающих необходимость в модернизации образования, я обратилась к современным педагогическим технологиям или к отдельным их элементам, использование которых позволяет мне успешно реализовать поставленные образовательные цели.</w:t>
      </w:r>
      <w:r>
        <w:rPr>
          <w:color w:val="000000"/>
          <w:sz w:val="36"/>
          <w:szCs w:val="36"/>
          <w:shd w:val="clear" w:color="auto" w:fill="FFFFFF"/>
        </w:rPr>
        <w:t xml:space="preserve"> </w:t>
      </w:r>
      <w:proofErr w:type="gramEnd"/>
    </w:p>
    <w:p w:rsidR="00D14DE2" w:rsidRDefault="00D14DE2" w:rsidP="00D14DE2">
      <w:pPr>
        <w:pStyle w:val="a3"/>
        <w:shd w:val="clear" w:color="auto" w:fill="FFFFFF"/>
        <w:spacing w:line="360" w:lineRule="auto"/>
        <w:jc w:val="both"/>
        <w:rPr>
          <w:color w:val="000000"/>
        </w:rPr>
      </w:pPr>
      <w:r>
        <w:rPr>
          <w:rStyle w:val="a5"/>
          <w:color w:val="000000"/>
        </w:rPr>
        <w:t>  Концептуальность</w:t>
      </w:r>
      <w:r>
        <w:rPr>
          <w:rStyle w:val="apple-converted-space"/>
          <w:b/>
          <w:bCs/>
          <w:color w:val="000000"/>
        </w:rPr>
        <w:t> </w:t>
      </w:r>
      <w:r>
        <w:rPr>
          <w:color w:val="000000"/>
        </w:rPr>
        <w:t>(своеобразие и новизна опыта, обоснование выдвигаемых принципов и приемов)</w:t>
      </w:r>
    </w:p>
    <w:p w:rsidR="00B64FBB" w:rsidRDefault="00D14DE2" w:rsidP="00D14DE2">
      <w:pPr>
        <w:pStyle w:val="a3"/>
        <w:shd w:val="clear" w:color="auto" w:fill="FFFFFF"/>
        <w:spacing w:line="360" w:lineRule="auto"/>
        <w:jc w:val="both"/>
        <w:rPr>
          <w:rStyle w:val="a5"/>
        </w:rPr>
      </w:pPr>
      <w:r>
        <w:rPr>
          <w:color w:val="000000"/>
        </w:rPr>
        <w:t>   Своеобразие и новизна предлагаемого опыта  заключаются в том, что применение современных образовательных технологий позволяет повысить интерес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потенциал.</w:t>
      </w:r>
      <w:r>
        <w:rPr>
          <w:rStyle w:val="a5"/>
          <w:color w:val="000000"/>
        </w:rPr>
        <w:t xml:space="preserve"> </w:t>
      </w:r>
    </w:p>
    <w:p w:rsidR="00D14DE2" w:rsidRPr="00B64FBB" w:rsidRDefault="00B64FBB" w:rsidP="00D14DE2">
      <w:pPr>
        <w:pStyle w:val="a3"/>
        <w:shd w:val="clear" w:color="auto" w:fill="FFFFFF"/>
        <w:spacing w:line="360" w:lineRule="auto"/>
        <w:jc w:val="both"/>
        <w:rPr>
          <w:b/>
          <w:bCs/>
        </w:rPr>
      </w:pPr>
      <w:r>
        <w:rPr>
          <w:rStyle w:val="a5"/>
        </w:rPr>
        <w:t xml:space="preserve">  </w:t>
      </w:r>
      <w:r w:rsidR="00D14DE2">
        <w:rPr>
          <w:color w:val="000000"/>
          <w:shd w:val="clear" w:color="auto" w:fill="FFFFFF"/>
        </w:rPr>
        <w:t xml:space="preserve"> Ведущей педагогической идеей является применение современных образовательных технологий с целью развития интереса к русскому языку и литературе и, как следствие, повышения эффективности обучения. На своих уроках я стремлюсь к созданию системы оптимального сочетания элементов современных образовательных технологий и индивидуализации образования</w:t>
      </w:r>
      <w:r w:rsidR="00D02091">
        <w:rPr>
          <w:color w:val="000000"/>
        </w:rPr>
        <w:t xml:space="preserve"> с точки зрения здоровье сбережения</w:t>
      </w:r>
      <w:r w:rsidR="00D14DE2">
        <w:rPr>
          <w:color w:val="000000"/>
        </w:rPr>
        <w:t xml:space="preserve"> детей.</w:t>
      </w:r>
    </w:p>
    <w:p w:rsidR="00D14DE2" w:rsidRDefault="00D14DE2" w:rsidP="00D14DE2">
      <w:pPr>
        <w:pStyle w:val="a3"/>
        <w:shd w:val="clear" w:color="auto" w:fill="FFFFFF"/>
        <w:spacing w:line="360" w:lineRule="auto"/>
        <w:jc w:val="both"/>
        <w:rPr>
          <w:color w:val="000000"/>
        </w:rPr>
      </w:pPr>
      <w:r>
        <w:rPr>
          <w:rStyle w:val="a5"/>
          <w:color w:val="000000"/>
        </w:rPr>
        <w:t>  </w:t>
      </w:r>
      <w:r w:rsidRPr="00B64FBB">
        <w:rPr>
          <w:rStyle w:val="a5"/>
          <w:b w:val="0"/>
          <w:color w:val="000000"/>
        </w:rPr>
        <w:t>Практическая значимость</w:t>
      </w:r>
      <w:r>
        <w:rPr>
          <w:color w:val="000000"/>
        </w:rPr>
        <w:t>  данной проблемы заключается в том, что использование новых технологий отвечает современным требованиям, стоящим перед школой, при подготовке конкурентоспособных граждан. 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w:t>
      </w:r>
    </w:p>
    <w:p w:rsidR="00D14DE2" w:rsidRPr="00B64FBB" w:rsidRDefault="00D14DE2" w:rsidP="00B64FBB">
      <w:pPr>
        <w:pStyle w:val="western"/>
        <w:shd w:val="clear" w:color="auto" w:fill="FFFFFF"/>
        <w:spacing w:after="317" w:afterAutospacing="0" w:line="360" w:lineRule="auto"/>
        <w:jc w:val="both"/>
        <w:rPr>
          <w:b/>
          <w:bCs/>
        </w:rPr>
      </w:pPr>
      <w:r>
        <w:rPr>
          <w:rStyle w:val="a5"/>
          <w:color w:val="000000"/>
        </w:rPr>
        <w:t>  </w:t>
      </w:r>
      <w:r w:rsidR="00B64FBB">
        <w:rPr>
          <w:rFonts w:eastAsia="Times New Roman"/>
          <w:b/>
          <w:bCs/>
          <w:color w:val="000000"/>
        </w:rPr>
        <w:t xml:space="preserve"> </w:t>
      </w:r>
      <w:r>
        <w:rPr>
          <w:rStyle w:val="a5"/>
          <w:color w:val="000000"/>
        </w:rPr>
        <w:t>Оптимальность и эффективность средств.</w:t>
      </w:r>
    </w:p>
    <w:p w:rsidR="00D14DE2" w:rsidRDefault="00D14DE2" w:rsidP="00D14DE2">
      <w:pPr>
        <w:pStyle w:val="a3"/>
        <w:shd w:val="clear" w:color="auto" w:fill="FFFFFF"/>
        <w:spacing w:line="360" w:lineRule="auto"/>
        <w:jc w:val="both"/>
        <w:rPr>
          <w:color w:val="000000"/>
        </w:rPr>
      </w:pPr>
      <w:r>
        <w:rPr>
          <w:color w:val="000000"/>
        </w:rPr>
        <w:t>   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приёмов и средств обучения.</w:t>
      </w:r>
    </w:p>
    <w:p w:rsidR="00D14DE2" w:rsidRDefault="00D14DE2" w:rsidP="00D14DE2">
      <w:pPr>
        <w:pStyle w:val="a3"/>
        <w:shd w:val="clear" w:color="auto" w:fill="FFFFFF"/>
        <w:spacing w:line="360" w:lineRule="auto"/>
        <w:jc w:val="both"/>
        <w:rPr>
          <w:color w:val="000000"/>
        </w:rPr>
      </w:pPr>
      <w:r>
        <w:rPr>
          <w:color w:val="000000"/>
        </w:rPr>
        <w:t xml:space="preserve"> В настоящее время на уроках русского языка использую такие средства ИКТ: «Русский язык. 1С: Репетитор. Весь школьный курс», «Виртуальная школа Кирилла и </w:t>
      </w:r>
      <w:proofErr w:type="spellStart"/>
      <w:r>
        <w:rPr>
          <w:color w:val="000000"/>
        </w:rPr>
        <w:t>Мефодия</w:t>
      </w:r>
      <w:proofErr w:type="spellEnd"/>
      <w:r>
        <w:rPr>
          <w:color w:val="000000"/>
        </w:rPr>
        <w:t xml:space="preserve">. Уроки русского языка Кирилла и </w:t>
      </w:r>
      <w:proofErr w:type="spellStart"/>
      <w:r>
        <w:rPr>
          <w:color w:val="000000"/>
        </w:rPr>
        <w:t>Мефодия</w:t>
      </w:r>
      <w:proofErr w:type="spellEnd"/>
      <w:r>
        <w:rPr>
          <w:color w:val="000000"/>
        </w:rPr>
        <w:t xml:space="preserve">». Различие между ними  определяется </w:t>
      </w:r>
      <w:r>
        <w:rPr>
          <w:color w:val="000000"/>
        </w:rPr>
        <w:lastRenderedPageBreak/>
        <w:t>назначением программы, основным видом деятельности, степенью трудности и самостоятельности, типом оценки результатов.</w:t>
      </w:r>
    </w:p>
    <w:p w:rsidR="00D14DE2" w:rsidRDefault="00D14DE2" w:rsidP="00D14DE2">
      <w:pPr>
        <w:pStyle w:val="a3"/>
        <w:shd w:val="clear" w:color="auto" w:fill="FFFFFF"/>
        <w:spacing w:line="360" w:lineRule="auto"/>
        <w:jc w:val="both"/>
        <w:rPr>
          <w:color w:val="000000"/>
        </w:rPr>
      </w:pPr>
      <w:r>
        <w:rPr>
          <w:color w:val="000000"/>
        </w:rPr>
        <w:t xml:space="preserve">На уроках литературы применяется CD «Литература. Хрестоматия», «Виртуальная школа Кирилла и </w:t>
      </w:r>
      <w:proofErr w:type="spellStart"/>
      <w:r>
        <w:rPr>
          <w:color w:val="000000"/>
        </w:rPr>
        <w:t>Мефодия</w:t>
      </w:r>
      <w:proofErr w:type="spellEnd"/>
      <w:r>
        <w:rPr>
          <w:color w:val="000000"/>
        </w:rPr>
        <w:t>, уроки-презентации.</w:t>
      </w:r>
    </w:p>
    <w:p w:rsidR="00E062C1" w:rsidRPr="00E062C1" w:rsidRDefault="00D14DE2" w:rsidP="00E062C1">
      <w:pPr>
        <w:pStyle w:val="a3"/>
        <w:shd w:val="clear" w:color="auto" w:fill="F9FAFA"/>
        <w:spacing w:before="0" w:beforeAutospacing="0" w:after="240" w:afterAutospacing="0"/>
        <w:rPr>
          <w:rFonts w:ascii="Segoe UI" w:hAnsi="Segoe UI" w:cs="Segoe UI"/>
          <w:color w:val="010101"/>
        </w:rPr>
      </w:pPr>
      <w:r>
        <w:rPr>
          <w:color w:val="000000"/>
        </w:rPr>
        <w:t>Используемые на уроках средства ИКТ существенно повышают наглядность изложения материала и привлекают внимание учащихся. Тема урока становится интересна учащимся, если учебный материал на экране представлен в красках, со звуком и другими эффектами. Обучение делается более эффективным, когда вовлекаются все виды чувственного восприятия ученика с помощью мультимедийных функций компьютера.</w:t>
      </w:r>
      <w:r>
        <w:rPr>
          <w:color w:val="000000"/>
          <w:sz w:val="36"/>
          <w:szCs w:val="36"/>
          <w:shd w:val="clear" w:color="auto" w:fill="FFFFFF"/>
        </w:rPr>
        <w:t xml:space="preserve"> </w:t>
      </w:r>
      <w:r w:rsidR="00E062C1">
        <w:rPr>
          <w:rFonts w:ascii="Segoe UI" w:hAnsi="Segoe UI" w:cs="Segoe UI"/>
          <w:color w:val="010101"/>
        </w:rPr>
        <w:t xml:space="preserve"> </w:t>
      </w:r>
    </w:p>
    <w:p w:rsidR="00D14DE2" w:rsidRDefault="00D14DE2" w:rsidP="00D14DE2">
      <w:pPr>
        <w:pStyle w:val="a3"/>
        <w:shd w:val="clear" w:color="auto" w:fill="FFFFFF"/>
        <w:spacing w:line="360" w:lineRule="auto"/>
        <w:jc w:val="both"/>
        <w:rPr>
          <w:color w:val="000000"/>
        </w:rPr>
      </w:pPr>
      <w:r>
        <w:rPr>
          <w:color w:val="000000"/>
        </w:rPr>
        <w:t> </w:t>
      </w:r>
      <w:r>
        <w:rPr>
          <w:b/>
        </w:rPr>
        <w:t>Технология опыта.</w:t>
      </w:r>
      <w:r>
        <w:rPr>
          <w:color w:val="000000"/>
        </w:rPr>
        <w:t xml:space="preserve">  </w:t>
      </w:r>
    </w:p>
    <w:p w:rsidR="00D14DE2" w:rsidRDefault="00D14DE2" w:rsidP="00D14DE2">
      <w:pPr>
        <w:pStyle w:val="a3"/>
        <w:shd w:val="clear" w:color="auto" w:fill="FFFFFF"/>
        <w:spacing w:line="360" w:lineRule="auto"/>
        <w:jc w:val="both"/>
        <w:rPr>
          <w:color w:val="000000"/>
        </w:rPr>
      </w:pPr>
      <w:r>
        <w:rPr>
          <w:color w:val="000000"/>
        </w:rPr>
        <w:t>На своих уроках,  наряду с традиционными технологиями,  я использую современные образовательные технологии:</w:t>
      </w:r>
    </w:p>
    <w:p w:rsidR="00D14DE2" w:rsidRDefault="00D14DE2" w:rsidP="00D14DE2">
      <w:pPr>
        <w:pStyle w:val="a3"/>
        <w:shd w:val="clear" w:color="auto" w:fill="FFFFFF"/>
        <w:spacing w:line="360" w:lineRule="auto"/>
        <w:jc w:val="both"/>
        <w:rPr>
          <w:color w:val="000000"/>
        </w:rPr>
      </w:pPr>
      <w:r>
        <w:rPr>
          <w:color w:val="000000"/>
        </w:rPr>
        <w:t> - обучение в сотрудничестве (парная, групповая формы работы);</w:t>
      </w:r>
    </w:p>
    <w:p w:rsidR="00D14DE2" w:rsidRDefault="00D14DE2" w:rsidP="00D14DE2">
      <w:pPr>
        <w:pStyle w:val="a3"/>
        <w:shd w:val="clear" w:color="auto" w:fill="FFFFFF"/>
        <w:spacing w:line="360" w:lineRule="auto"/>
        <w:jc w:val="both"/>
        <w:rPr>
          <w:color w:val="000000"/>
        </w:rPr>
      </w:pPr>
      <w:r>
        <w:rPr>
          <w:color w:val="000000"/>
        </w:rPr>
        <w:t> - технология  встречных усилий (критического мышления);</w:t>
      </w:r>
    </w:p>
    <w:p w:rsidR="00D14DE2" w:rsidRDefault="00D14DE2" w:rsidP="00D14DE2">
      <w:pPr>
        <w:pStyle w:val="a3"/>
        <w:shd w:val="clear" w:color="auto" w:fill="FFFFFF"/>
        <w:spacing w:line="360" w:lineRule="auto"/>
        <w:jc w:val="both"/>
        <w:rPr>
          <w:color w:val="000000"/>
        </w:rPr>
      </w:pPr>
      <w:r>
        <w:rPr>
          <w:color w:val="000000"/>
        </w:rPr>
        <w:t> - проблемно-поисковое обучение;</w:t>
      </w:r>
    </w:p>
    <w:p w:rsidR="00D14DE2" w:rsidRDefault="00D14DE2" w:rsidP="00D14DE2">
      <w:pPr>
        <w:pStyle w:val="a3"/>
        <w:shd w:val="clear" w:color="auto" w:fill="FFFFFF"/>
        <w:spacing w:line="360" w:lineRule="auto"/>
        <w:jc w:val="both"/>
        <w:rPr>
          <w:color w:val="000000"/>
        </w:rPr>
      </w:pPr>
      <w:r>
        <w:rPr>
          <w:color w:val="000000"/>
        </w:rPr>
        <w:t> - технология использования игровых методов;</w:t>
      </w:r>
    </w:p>
    <w:p w:rsidR="00D14DE2" w:rsidRDefault="00D14DE2" w:rsidP="00D14DE2">
      <w:pPr>
        <w:pStyle w:val="a3"/>
        <w:shd w:val="clear" w:color="auto" w:fill="FFFFFF"/>
        <w:spacing w:line="360" w:lineRule="auto"/>
        <w:jc w:val="both"/>
        <w:rPr>
          <w:color w:val="000000"/>
        </w:rPr>
      </w:pPr>
      <w:r>
        <w:rPr>
          <w:color w:val="000000"/>
        </w:rPr>
        <w:t> - информационно-коммуникационные технологии;</w:t>
      </w:r>
    </w:p>
    <w:p w:rsidR="00D14DE2" w:rsidRDefault="00D14DE2" w:rsidP="00D14DE2">
      <w:pPr>
        <w:pStyle w:val="a3"/>
        <w:shd w:val="clear" w:color="auto" w:fill="FFFFFF"/>
        <w:spacing w:line="360" w:lineRule="auto"/>
        <w:jc w:val="both"/>
        <w:rPr>
          <w:color w:val="000000"/>
        </w:rPr>
      </w:pPr>
      <w:r>
        <w:rPr>
          <w:color w:val="000000"/>
        </w:rPr>
        <w:t xml:space="preserve"> - </w:t>
      </w:r>
      <w:proofErr w:type="spellStart"/>
      <w:r>
        <w:rPr>
          <w:color w:val="000000"/>
        </w:rPr>
        <w:t>здоровьесберегающие</w:t>
      </w:r>
      <w:proofErr w:type="spellEnd"/>
      <w:r>
        <w:rPr>
          <w:color w:val="000000"/>
        </w:rPr>
        <w:t xml:space="preserve"> технологии.</w:t>
      </w:r>
    </w:p>
    <w:p w:rsidR="00D14DE2" w:rsidRDefault="00D14DE2" w:rsidP="00D14DE2">
      <w:pPr>
        <w:pStyle w:val="a3"/>
        <w:shd w:val="clear" w:color="auto" w:fill="FFFFFF"/>
        <w:spacing w:line="360" w:lineRule="auto"/>
        <w:jc w:val="both"/>
        <w:rPr>
          <w:color w:val="000000"/>
        </w:rPr>
      </w:pPr>
      <w:r>
        <w:rPr>
          <w:color w:val="000000"/>
        </w:rPr>
        <w:t>    Я считаю, что идеальной формой для сотрудничества и взаимопомощи является</w:t>
      </w:r>
      <w:r>
        <w:rPr>
          <w:rStyle w:val="apple-converted-space"/>
          <w:color w:val="000000"/>
        </w:rPr>
        <w:t> </w:t>
      </w:r>
      <w:r>
        <w:rPr>
          <w:rStyle w:val="a6"/>
          <w:b/>
          <w:color w:val="000000"/>
        </w:rPr>
        <w:t>парное и групповое</w:t>
      </w:r>
      <w:r>
        <w:rPr>
          <w:rStyle w:val="apple-converted-space"/>
          <w:b/>
          <w:color w:val="000000"/>
        </w:rPr>
        <w:t> </w:t>
      </w:r>
      <w:r>
        <w:rPr>
          <w:b/>
          <w:color w:val="000000"/>
        </w:rPr>
        <w:t>обучение</w:t>
      </w:r>
      <w:r>
        <w:rPr>
          <w:color w:val="000000"/>
        </w:rPr>
        <w:t>. В паре ученики могут друг друга проверить, закрепить новый материал, повторить пройденный. В устной работе я использую такие виды заданий, как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  Можно это же задание несколько изменить: один ученик задает вопрос по изученному материалу, а другой отвечает. Их диалог звучит у доски. При этом снимается монотонность и однообразие устных опросов (учебный диалог привлекает внимание, заставляет включиться в работу).</w:t>
      </w:r>
    </w:p>
    <w:p w:rsidR="00D14DE2" w:rsidRDefault="00D14DE2" w:rsidP="00D14DE2">
      <w:pPr>
        <w:pStyle w:val="a3"/>
        <w:shd w:val="clear" w:color="auto" w:fill="FFFFFF"/>
        <w:spacing w:line="360" w:lineRule="auto"/>
        <w:jc w:val="both"/>
        <w:rPr>
          <w:color w:val="000000"/>
        </w:rPr>
      </w:pPr>
      <w:r>
        <w:rPr>
          <w:color w:val="000000"/>
        </w:rPr>
        <w:t xml:space="preserve">   Работа в парах ребятам очень нравится. Они с удовольствием готовят дома словарные и графические </w:t>
      </w:r>
      <w:proofErr w:type="spellStart"/>
      <w:r>
        <w:rPr>
          <w:color w:val="000000"/>
        </w:rPr>
        <w:t>взаимодиктанты</w:t>
      </w:r>
      <w:proofErr w:type="spellEnd"/>
      <w:r>
        <w:rPr>
          <w:color w:val="000000"/>
        </w:rPr>
        <w:t xml:space="preserve">, карточки – зачеты, с большим интересом работают с </w:t>
      </w:r>
      <w:r>
        <w:rPr>
          <w:color w:val="000000"/>
        </w:rPr>
        <w:lastRenderedPageBreak/>
        <w:t>карточками на уроке. Усвоение учебного материала происходит в непосредственном учебном диалоге. Роль учителя в этом случае – оказывать помощь и консультировать, решая спорные вопросы.</w:t>
      </w:r>
    </w:p>
    <w:p w:rsidR="00D14DE2" w:rsidRDefault="00D14DE2" w:rsidP="00D14DE2">
      <w:pPr>
        <w:pStyle w:val="a3"/>
        <w:shd w:val="clear" w:color="auto" w:fill="FFFFFF"/>
        <w:spacing w:line="360" w:lineRule="auto"/>
        <w:jc w:val="both"/>
        <w:rPr>
          <w:color w:val="000000"/>
        </w:rPr>
      </w:pPr>
      <w:r>
        <w:rPr>
          <w:color w:val="000000"/>
        </w:rPr>
        <w:t>  С пятого класса начинаю проводить работу в группах. В среднем звене очень эффективны игры – соревнования, основанные на групповой деятельности: «Кто больше?», «Кто быстрее?».  Подобные игры – соревнования развивают у ребят чувство личной ответственности за результат, быстроту реакции. Кроме того, подобная игровая деятельность насыщает урок эмоционально, поддерживает высокий уровень интереса к предмету.</w:t>
      </w:r>
    </w:p>
    <w:p w:rsidR="00D14DE2" w:rsidRDefault="00D14DE2" w:rsidP="00D14DE2">
      <w:pPr>
        <w:pStyle w:val="a3"/>
        <w:shd w:val="clear" w:color="auto" w:fill="FFFFFF"/>
        <w:spacing w:line="360" w:lineRule="auto"/>
        <w:jc w:val="both"/>
        <w:rPr>
          <w:color w:val="000000"/>
        </w:rPr>
      </w:pPr>
      <w:r>
        <w:rPr>
          <w:color w:val="000000"/>
        </w:rPr>
        <w:t>   К старшим классам игровая деятельность все больше замещается ролевыми, деловыми играми, уроками – конференциями, уроками – практикумами. Групповая работа возможна на уроке на разных его этапах.</w:t>
      </w:r>
    </w:p>
    <w:p w:rsidR="00D14DE2" w:rsidRDefault="00D14DE2" w:rsidP="00D14DE2">
      <w:pPr>
        <w:pStyle w:val="a3"/>
        <w:shd w:val="clear" w:color="auto" w:fill="FFFFFF"/>
        <w:spacing w:line="360" w:lineRule="auto"/>
        <w:jc w:val="both"/>
        <w:rPr>
          <w:color w:val="000000"/>
        </w:rPr>
      </w:pPr>
      <w:r>
        <w:rPr>
          <w:color w:val="000000"/>
        </w:rPr>
        <w:t>  Например, после объяснения нового материала группам предлагается изложить материал в виде опорной схемы, рисунка, кластера, таблицы, чтобы данный материал было легче запомнить. Затем происходит коллективное обсуждение, понравившиеся схемы записываются в тетрадь.</w:t>
      </w:r>
    </w:p>
    <w:p w:rsidR="00D14DE2" w:rsidRDefault="00D14DE2" w:rsidP="00D14DE2">
      <w:pPr>
        <w:pStyle w:val="a3"/>
        <w:shd w:val="clear" w:color="auto" w:fill="FFFFFF"/>
        <w:spacing w:line="360" w:lineRule="auto"/>
        <w:jc w:val="both"/>
        <w:rPr>
          <w:color w:val="000000"/>
        </w:rPr>
      </w:pPr>
      <w:r>
        <w:rPr>
          <w:color w:val="000000"/>
        </w:rPr>
        <w:t>При обобщении материала каждая группа выполняет практическое задание на какое-то определенное правило, затем составляется коллективная таблица по данному правилу. Обобщение материала можно провести также в форме соревнования.</w:t>
      </w:r>
    </w:p>
    <w:p w:rsidR="00D14DE2" w:rsidRDefault="00D14DE2" w:rsidP="00D14DE2">
      <w:pPr>
        <w:pStyle w:val="a3"/>
        <w:shd w:val="clear" w:color="auto" w:fill="FFFFFF"/>
        <w:spacing w:line="360" w:lineRule="auto"/>
        <w:jc w:val="both"/>
        <w:rPr>
          <w:color w:val="000000"/>
        </w:rPr>
      </w:pPr>
      <w:r>
        <w:rPr>
          <w:rStyle w:val="a6"/>
          <w:color w:val="000000"/>
        </w:rPr>
        <w:t xml:space="preserve">  </w:t>
      </w:r>
      <w:r>
        <w:rPr>
          <w:rStyle w:val="a6"/>
          <w:b/>
          <w:color w:val="000000"/>
        </w:rPr>
        <w:t>Тестовая технология</w:t>
      </w:r>
      <w:r>
        <w:rPr>
          <w:rStyle w:val="apple-converted-space"/>
          <w:color w:val="000000"/>
        </w:rPr>
        <w:t> </w:t>
      </w:r>
      <w:r>
        <w:rPr>
          <w:color w:val="000000"/>
        </w:rPr>
        <w:t xml:space="preserve">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w:t>
      </w:r>
      <w:proofErr w:type="gramStart"/>
      <w:r>
        <w:rPr>
          <w:color w:val="000000"/>
        </w:rPr>
        <w:t>В своей  практике я применяю следующие типы тестовых заданий: задания, состоящие из вопроса и 4 вариантов ответа, из которых только один правильный; задания, предлагающие для анализа два суждения; задания, требующие заполнить пробел в предлагаемой схеме или таблице; задания на установление соответствия позиций, представленных в двух перечнях (столбцах, колонках); задания на отбор необходимых позиций из предлагаемого списка;</w:t>
      </w:r>
      <w:proofErr w:type="gramEnd"/>
      <w:r>
        <w:rPr>
          <w:color w:val="000000"/>
        </w:rPr>
        <w:t xml:space="preserve"> задания, требующие определить пропущенное во фрагменте текста слово или словосочетание и т.д.</w:t>
      </w:r>
    </w:p>
    <w:p w:rsidR="00D14DE2" w:rsidRDefault="00D14DE2" w:rsidP="00D14DE2">
      <w:pPr>
        <w:pStyle w:val="a3"/>
        <w:shd w:val="clear" w:color="auto" w:fill="FFFFFF"/>
        <w:spacing w:line="360" w:lineRule="auto"/>
        <w:jc w:val="both"/>
        <w:rPr>
          <w:color w:val="000000"/>
        </w:rPr>
      </w:pPr>
      <w:r>
        <w:rPr>
          <w:b/>
          <w:color w:val="000000"/>
        </w:rPr>
        <w:t>Проблемно-поисковое обучение</w:t>
      </w:r>
      <w:r>
        <w:rPr>
          <w:color w:val="000000"/>
        </w:rPr>
        <w:t xml:space="preserve"> помогает мне на уроках поддерживать интерес к изучаемому материалу. Так, перед изучением новой темы ребятам задаётся вопрос, для </w:t>
      </w:r>
      <w:r>
        <w:rPr>
          <w:color w:val="000000"/>
        </w:rPr>
        <w:lastRenderedPageBreak/>
        <w:t>ответа на который требуются новые знания. На следующем этапе им предлагается выполнить практическую (творческую) работу, в ходе выполнения которой они находят ответ на поставленный вопрос. Этот прием позволяет учителю держать в напряжении одну из пружин процесса обучения – детскую любознательность.</w:t>
      </w:r>
    </w:p>
    <w:p w:rsidR="00D14DE2" w:rsidRDefault="00D14DE2" w:rsidP="00D14DE2">
      <w:pPr>
        <w:pStyle w:val="a3"/>
        <w:shd w:val="clear" w:color="auto" w:fill="FFFFFF"/>
        <w:spacing w:line="360" w:lineRule="auto"/>
        <w:jc w:val="both"/>
        <w:rPr>
          <w:rStyle w:val="apple-converted-space"/>
        </w:rPr>
      </w:pPr>
      <w:r>
        <w:rPr>
          <w:color w:val="000000"/>
        </w:rPr>
        <w:t> </w:t>
      </w:r>
      <w:r>
        <w:rPr>
          <w:rStyle w:val="apple-converted-space"/>
          <w:color w:val="000000"/>
        </w:rPr>
        <w:t> </w:t>
      </w:r>
      <w:r>
        <w:rPr>
          <w:rStyle w:val="a6"/>
          <w:b/>
          <w:color w:val="000000"/>
        </w:rPr>
        <w:t>Технология использования игровых методов.</w:t>
      </w:r>
      <w:r>
        <w:rPr>
          <w:rStyle w:val="apple-converted-space"/>
          <w:color w:val="000000"/>
        </w:rPr>
        <w:t> </w:t>
      </w:r>
    </w:p>
    <w:p w:rsidR="00D14DE2" w:rsidRDefault="00D14DE2" w:rsidP="00D14DE2">
      <w:pPr>
        <w:pStyle w:val="a3"/>
        <w:shd w:val="clear" w:color="auto" w:fill="FFFFFF"/>
        <w:spacing w:line="360" w:lineRule="auto"/>
        <w:jc w:val="both"/>
      </w:pPr>
      <w:r>
        <w:rPr>
          <w:color w:val="000000"/>
        </w:rPr>
        <w:t xml:space="preserve">   На своих уроках в 5 - 6-х классах я широко применяю дидактические игры. Для учащихся этого возраста игра продолжает оставаться комфортной, психологически приемлемой формой общения. Во время игры возникает особое эмоциональное состояние, обусловленное естественным стремлением добиться результата. В итоге полученные знания становятся личностно-значимыми. Дидактические игры позволяют проводить многократное повторение учебного материала в формах, не похожих на обычное обучение. Игра позволяет ребенку ощутить собственный интеллектуальный успех. Всё это способствует поддержанию интереса учащихся к предмету, вызывает положительные эмоции у ребенка. Игра создает атмосферу здорового соревнования, заставляющего школьника не просто механически припомнить известное, а мобилизовать все свои знания. Учащиеся по-новому рассматривают уже известные факты и явления, устанавливают связи, сходства и различия между отдельными событиями. В игре тренируется память, цепкость ума, внимательность. В ходе игры, учащиеся быстрее и легче запоминают даты, имена, названия, лучше усваивают графический и иллюстративный материал.  Как показывает опыт, удачным является использование дидактических игр на повторительно-обобщающих уроках. Во-первых, обычно, дидактические игры предполагают не изучение, а прежде всего повторение материала. Во-вторых, для проведения викторин требуется накопление материала по целому разделу или главе учебника. В-третьих, дидактические игры позволяют систематизировать материал, по какому - либо признаку. В-четвёртых, во время игры можно оценить работу большего количества человек.  Ежегодно в нашей школе проходят предметные недели. Учащиеся 5 - 6-х классов принимают участие в предметных викторинах, интеллектуальных соревнованиях, которые проводятся в игровой форме.</w:t>
      </w:r>
    </w:p>
    <w:p w:rsidR="00D14DE2" w:rsidRDefault="00D14DE2" w:rsidP="00D14DE2">
      <w:pPr>
        <w:pStyle w:val="a3"/>
        <w:shd w:val="clear" w:color="auto" w:fill="FFFFFF"/>
        <w:spacing w:line="360" w:lineRule="auto"/>
        <w:jc w:val="both"/>
        <w:rPr>
          <w:color w:val="000000"/>
        </w:rPr>
      </w:pPr>
      <w:r>
        <w:rPr>
          <w:color w:val="000000"/>
        </w:rPr>
        <w:t xml:space="preserve">   В течение нескольких лет я использую такую педагогическую технологию как</w:t>
      </w:r>
      <w:r>
        <w:rPr>
          <w:rStyle w:val="apple-converted-space"/>
          <w:color w:val="000000"/>
        </w:rPr>
        <w:t> </w:t>
      </w:r>
      <w:r>
        <w:rPr>
          <w:rStyle w:val="a6"/>
          <w:b/>
          <w:color w:val="000000"/>
        </w:rPr>
        <w:t>информационно-коммуникационные технологии</w:t>
      </w:r>
      <w:r>
        <w:rPr>
          <w:rStyle w:val="a6"/>
          <w:color w:val="000000"/>
        </w:rPr>
        <w:t>,</w:t>
      </w:r>
      <w:r>
        <w:rPr>
          <w:rStyle w:val="apple-converted-space"/>
          <w:color w:val="000000"/>
        </w:rPr>
        <w:t> </w:t>
      </w:r>
      <w:r>
        <w:rPr>
          <w:color w:val="000000"/>
        </w:rPr>
        <w:t>так как считаю, что в настоящее время одним из основных направлений совершенствования учебного процесса является именно использование современных информационных технологий при проведении различного рода занятий.</w:t>
      </w:r>
    </w:p>
    <w:p w:rsidR="00D14DE2" w:rsidRDefault="00D14DE2" w:rsidP="00D14DE2">
      <w:pPr>
        <w:pStyle w:val="a3"/>
        <w:shd w:val="clear" w:color="auto" w:fill="FFFFFF"/>
        <w:spacing w:line="360" w:lineRule="auto"/>
        <w:jc w:val="both"/>
        <w:rPr>
          <w:color w:val="000000"/>
        </w:rPr>
      </w:pPr>
      <w:r>
        <w:rPr>
          <w:color w:val="000000"/>
        </w:rPr>
        <w:lastRenderedPageBreak/>
        <w:t>   Информационные технологии –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(информационного продукта).</w:t>
      </w:r>
    </w:p>
    <w:p w:rsidR="00D14DE2" w:rsidRDefault="00D14DE2" w:rsidP="00D14DE2">
      <w:pPr>
        <w:pStyle w:val="a3"/>
        <w:shd w:val="clear" w:color="auto" w:fill="FFFFFF"/>
        <w:spacing w:line="360" w:lineRule="auto"/>
        <w:jc w:val="both"/>
        <w:rPr>
          <w:color w:val="000000"/>
        </w:rPr>
      </w:pPr>
      <w:r>
        <w:rPr>
          <w:color w:val="000000"/>
        </w:rPr>
        <w:t xml:space="preserve">   Информационные технологии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и равноправным его членом.</w:t>
      </w:r>
    </w:p>
    <w:p w:rsidR="003C45F4" w:rsidRDefault="00D14DE2" w:rsidP="00D14DE2">
      <w:pPr>
        <w:pStyle w:val="a3"/>
        <w:shd w:val="clear" w:color="auto" w:fill="FFFFFF"/>
        <w:spacing w:line="360" w:lineRule="auto"/>
        <w:jc w:val="both"/>
        <w:rPr>
          <w:color w:val="000000"/>
        </w:rPr>
      </w:pPr>
      <w:r>
        <w:rPr>
          <w:color w:val="000000"/>
        </w:rPr>
        <w:t xml:space="preserve">   Внедрение ИКТ на уроках русского языка и литературы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w:t>
      </w:r>
      <w:proofErr w:type="gramStart"/>
      <w:r>
        <w:rPr>
          <w:color w:val="000000"/>
        </w:rPr>
        <w:t>работы</w:t>
      </w:r>
      <w:proofErr w:type="gramEnd"/>
      <w:r>
        <w:rPr>
          <w:color w:val="000000"/>
        </w:rPr>
        <w:t>  как на уроке, так и при подготовке домашних заданий, сделать урок более ярким и увлекательным. Именно ИКТ позволили мне вместе с моими учениками погрузиться в другой мир, увидеть языковые, литературные, исторические процессы другими глазами, стать их участниками. Компьютер обладает достаточно широкими возможностями для создания благоприятных условий для работы по осмыслению учебного материала.</w:t>
      </w:r>
      <w:r w:rsidR="007B783F">
        <w:rPr>
          <w:color w:val="000000"/>
        </w:rPr>
        <w:t xml:space="preserve"> </w:t>
      </w:r>
      <w:r>
        <w:rPr>
          <w:color w:val="000000"/>
        </w:rPr>
        <w:t>Для меня компьютер на уроке - это инструмент с широкими возможностями, позволяющий красочно и интересно изложить материал, подготовить дидактические материалы, сопровождающие урок, разработать письменные задания и тесты для учащихся, качественно подготовить выпускников к сдаче ОГЭ и ЕГЭ.</w:t>
      </w:r>
    </w:p>
    <w:p w:rsidR="00D14DE2" w:rsidRDefault="00B64FBB" w:rsidP="00D14DE2">
      <w:pPr>
        <w:pStyle w:val="a3"/>
        <w:shd w:val="clear" w:color="auto" w:fill="FFFFFF"/>
        <w:spacing w:line="360" w:lineRule="auto"/>
        <w:jc w:val="both"/>
        <w:rPr>
          <w:color w:val="000000"/>
        </w:rPr>
      </w:pPr>
      <w:r>
        <w:rPr>
          <w:rStyle w:val="apple-converted-space"/>
          <w:color w:val="000000"/>
        </w:rPr>
        <w:t xml:space="preserve"> </w:t>
      </w:r>
    </w:p>
    <w:p w:rsidR="00B03BAB" w:rsidRDefault="00B64FBB" w:rsidP="00B03BAB">
      <w:pPr>
        <w:pStyle w:val="a3"/>
        <w:shd w:val="clear" w:color="auto" w:fill="FFFFFF"/>
        <w:spacing w:after="0" w:afterAutospacing="0" w:line="276" w:lineRule="auto"/>
        <w:jc w:val="both"/>
      </w:pPr>
      <w:r>
        <w:rPr>
          <w:rStyle w:val="a5"/>
          <w:color w:val="000000"/>
        </w:rPr>
        <w:t>  </w:t>
      </w:r>
      <w:r w:rsidR="00D14DE2">
        <w:rPr>
          <w:rStyle w:val="a5"/>
          <w:color w:val="000000"/>
        </w:rPr>
        <w:t xml:space="preserve"> Результативность опыта</w:t>
      </w:r>
      <w:r w:rsidR="00D14DE2">
        <w:rPr>
          <w:color w:val="000000"/>
        </w:rPr>
        <w:t>   </w:t>
      </w:r>
      <w:r w:rsidR="00D14DE2">
        <w:t xml:space="preserve"> </w:t>
      </w:r>
    </w:p>
    <w:p w:rsidR="00B03BAB" w:rsidRPr="00B03BAB" w:rsidRDefault="00B03BAB" w:rsidP="00B03BAB">
      <w:pPr>
        <w:pStyle w:val="a3"/>
        <w:shd w:val="clear" w:color="auto" w:fill="FFFFFF"/>
        <w:spacing w:after="0" w:afterAutospacing="0" w:line="360" w:lineRule="auto"/>
        <w:jc w:val="both"/>
      </w:pPr>
      <w:r>
        <w:rPr>
          <w:rFonts w:ascii="Arial" w:hAnsi="Arial" w:cs="Arial"/>
          <w:color w:val="000000"/>
          <w:sz w:val="21"/>
          <w:szCs w:val="21"/>
        </w:rPr>
        <w:t>Я убедилась, что использование современных образовательных технологий на уроках русского языка и литературы даёт высокие результаты:</w:t>
      </w:r>
    </w:p>
    <w:p w:rsidR="00B03BAB" w:rsidRDefault="00B03BAB" w:rsidP="00B03BAB">
      <w:pPr>
        <w:numPr>
          <w:ilvl w:val="0"/>
          <w:numId w:val="1"/>
        </w:numPr>
        <w:shd w:val="clear" w:color="auto" w:fill="FFFFFF"/>
        <w:spacing w:before="100" w:beforeAutospacing="1" w:line="360" w:lineRule="auto"/>
        <w:rPr>
          <w:rFonts w:ascii="Arial" w:hAnsi="Arial" w:cs="Arial"/>
          <w:color w:val="000000"/>
          <w:sz w:val="21"/>
          <w:szCs w:val="21"/>
        </w:rPr>
      </w:pPr>
      <w:r>
        <w:rPr>
          <w:rFonts w:ascii="Arial" w:hAnsi="Arial" w:cs="Arial"/>
          <w:color w:val="000000"/>
          <w:sz w:val="21"/>
          <w:szCs w:val="21"/>
        </w:rPr>
        <w:t>развивает творческие, исследовательские способности учащихся, повышает их активность;</w:t>
      </w:r>
    </w:p>
    <w:p w:rsidR="00B03BAB" w:rsidRDefault="00B03BAB" w:rsidP="00B03BAB">
      <w:pPr>
        <w:numPr>
          <w:ilvl w:val="0"/>
          <w:numId w:val="1"/>
        </w:numPr>
        <w:shd w:val="clear" w:color="auto" w:fill="FFFFFF"/>
        <w:spacing w:before="100" w:beforeAutospacing="1" w:line="360" w:lineRule="auto"/>
        <w:rPr>
          <w:rFonts w:ascii="Arial" w:hAnsi="Arial" w:cs="Arial"/>
          <w:color w:val="000000"/>
          <w:sz w:val="21"/>
          <w:szCs w:val="21"/>
        </w:rPr>
      </w:pPr>
      <w:r>
        <w:rPr>
          <w:rFonts w:ascii="Arial" w:hAnsi="Arial" w:cs="Arial"/>
          <w:color w:val="000000"/>
          <w:sz w:val="21"/>
          <w:szCs w:val="21"/>
        </w:rPr>
        <w:t xml:space="preserve">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системные;</w:t>
      </w:r>
    </w:p>
    <w:p w:rsidR="00B03BAB" w:rsidRDefault="00B03BAB" w:rsidP="00B03BAB">
      <w:pPr>
        <w:numPr>
          <w:ilvl w:val="0"/>
          <w:numId w:val="1"/>
        </w:numPr>
        <w:shd w:val="clear" w:color="auto" w:fill="FFFFFF"/>
        <w:spacing w:before="100" w:beforeAutospacing="1" w:line="360" w:lineRule="auto"/>
        <w:rPr>
          <w:rFonts w:ascii="Arial" w:hAnsi="Arial" w:cs="Arial"/>
          <w:color w:val="000000"/>
          <w:sz w:val="21"/>
          <w:szCs w:val="21"/>
        </w:rPr>
      </w:pPr>
      <w:r>
        <w:rPr>
          <w:rFonts w:ascii="Arial" w:hAnsi="Arial" w:cs="Arial"/>
          <w:color w:val="000000"/>
          <w:sz w:val="21"/>
          <w:szCs w:val="21"/>
        </w:rPr>
        <w:t>помогает развитию познавательной деятельности учащихся и интереса к предмету;</w:t>
      </w:r>
    </w:p>
    <w:p w:rsidR="00B03BAB" w:rsidRDefault="00B03BAB" w:rsidP="00B03BAB">
      <w:pPr>
        <w:numPr>
          <w:ilvl w:val="0"/>
          <w:numId w:val="1"/>
        </w:numPr>
        <w:shd w:val="clear" w:color="auto" w:fill="FFFFFF"/>
        <w:spacing w:before="100" w:beforeAutospacing="1" w:line="360" w:lineRule="auto"/>
        <w:rPr>
          <w:rFonts w:ascii="Arial" w:hAnsi="Arial" w:cs="Arial"/>
          <w:color w:val="000000"/>
          <w:sz w:val="21"/>
          <w:szCs w:val="21"/>
        </w:rPr>
      </w:pPr>
      <w:r>
        <w:rPr>
          <w:rFonts w:ascii="Arial" w:hAnsi="Arial" w:cs="Arial"/>
          <w:color w:val="000000"/>
          <w:sz w:val="21"/>
          <w:szCs w:val="21"/>
        </w:rPr>
        <w:t>развивает у учащихся логическое мышление, значительно повышает уровень рефлексивных действий с изучаемым материалом.</w:t>
      </w:r>
    </w:p>
    <w:p w:rsidR="00B03BAB" w:rsidRDefault="00B03BAB" w:rsidP="00B03BAB">
      <w:pPr>
        <w:pStyle w:val="a3"/>
        <w:shd w:val="clear" w:color="auto" w:fill="FFFFFF"/>
        <w:spacing w:after="0" w:afterAutospacing="0" w:line="360" w:lineRule="auto"/>
        <w:rPr>
          <w:rFonts w:ascii="Arial" w:hAnsi="Arial" w:cs="Arial"/>
          <w:color w:val="000000"/>
          <w:sz w:val="21"/>
          <w:szCs w:val="21"/>
        </w:rPr>
      </w:pPr>
      <w:r>
        <w:rPr>
          <w:rFonts w:ascii="Arial" w:hAnsi="Arial" w:cs="Arial"/>
          <w:color w:val="000000"/>
          <w:sz w:val="21"/>
          <w:szCs w:val="21"/>
        </w:rPr>
        <w:lastRenderedPageBreak/>
        <w:t>Мои ученики активно принимают участие в дистанционных конкурсах и олимпиадах ( «Живая классика», конкурсе сочинений</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Всероссийская олимпиада школьников), показывают хорошие результаты, становятся победителями и призерами.</w:t>
      </w:r>
    </w:p>
    <w:p w:rsidR="00D14DE2" w:rsidRDefault="00B03BAB" w:rsidP="00D14DE2">
      <w:pPr>
        <w:pStyle w:val="a3"/>
        <w:shd w:val="clear" w:color="auto" w:fill="FFFFFF"/>
        <w:spacing w:line="360" w:lineRule="auto"/>
        <w:jc w:val="both"/>
        <w:rPr>
          <w:color w:val="000000"/>
        </w:rPr>
      </w:pPr>
      <w:r>
        <w:rPr>
          <w:color w:val="000000"/>
        </w:rPr>
        <w:t xml:space="preserve"> </w:t>
      </w:r>
      <w:r w:rsidR="00D14DE2">
        <w:rPr>
          <w:color w:val="000000"/>
        </w:rPr>
        <w:t xml:space="preserve">. </w:t>
      </w:r>
    </w:p>
    <w:p w:rsidR="00313ED0" w:rsidRPr="00313ED0" w:rsidRDefault="00D14DE2" w:rsidP="00313ED0">
      <w:pPr>
        <w:pStyle w:val="a3"/>
        <w:shd w:val="clear" w:color="auto" w:fill="FFFFFF"/>
        <w:spacing w:line="360" w:lineRule="auto"/>
        <w:jc w:val="both"/>
        <w:rPr>
          <w:color w:val="000000"/>
        </w:rPr>
      </w:pPr>
      <w:r>
        <w:rPr>
          <w:color w:val="000000"/>
        </w:rPr>
        <w:t xml:space="preserve">            </w:t>
      </w:r>
      <w:r w:rsidR="00313ED0">
        <w:rPr>
          <w:color w:val="000000"/>
        </w:rPr>
        <w:t xml:space="preserve">                                </w:t>
      </w:r>
      <w:r>
        <w:rPr>
          <w:b/>
          <w:color w:val="000000"/>
          <w:sz w:val="32"/>
          <w:szCs w:val="32"/>
        </w:rPr>
        <w:t>Результаты обучения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276"/>
        <w:gridCol w:w="2940"/>
        <w:gridCol w:w="1914"/>
        <w:gridCol w:w="1915"/>
      </w:tblGrid>
      <w:tr w:rsidR="00313ED0" w:rsidRPr="00313ED0" w:rsidTr="001E0424">
        <w:trPr>
          <w:trHeight w:val="591"/>
        </w:trPr>
        <w:tc>
          <w:tcPr>
            <w:tcW w:w="1844" w:type="dxa"/>
          </w:tcPr>
          <w:p w:rsidR="00313ED0" w:rsidRPr="00313ED0" w:rsidRDefault="00313ED0" w:rsidP="00313ED0">
            <w:pPr>
              <w:spacing w:line="360" w:lineRule="auto"/>
              <w:rPr>
                <w:sz w:val="18"/>
                <w:szCs w:val="18"/>
                <w:lang w:eastAsia="en-US"/>
              </w:rPr>
            </w:pPr>
            <w:r w:rsidRPr="00313ED0">
              <w:rPr>
                <w:sz w:val="18"/>
                <w:szCs w:val="18"/>
                <w:lang w:eastAsia="en-US"/>
              </w:rPr>
              <w:t>Учебный год</w:t>
            </w: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Класс</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Предмет</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Качество знаний</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 xml:space="preserve">Уровень </w:t>
            </w:r>
            <w:proofErr w:type="spellStart"/>
            <w:r w:rsidRPr="00313ED0">
              <w:rPr>
                <w:sz w:val="18"/>
                <w:szCs w:val="18"/>
                <w:lang w:eastAsia="en-US"/>
              </w:rPr>
              <w:t>обученности</w:t>
            </w:r>
            <w:proofErr w:type="spellEnd"/>
          </w:p>
        </w:tc>
      </w:tr>
      <w:tr w:rsidR="00313ED0" w:rsidRPr="00313ED0" w:rsidTr="001E0424">
        <w:trPr>
          <w:trHeight w:val="318"/>
        </w:trPr>
        <w:tc>
          <w:tcPr>
            <w:tcW w:w="1844" w:type="dxa"/>
            <w:vMerge w:val="restart"/>
          </w:tcPr>
          <w:p w:rsidR="00313ED0" w:rsidRPr="00313ED0" w:rsidRDefault="00313ED0" w:rsidP="00313ED0">
            <w:pPr>
              <w:spacing w:line="360" w:lineRule="auto"/>
              <w:rPr>
                <w:sz w:val="18"/>
                <w:szCs w:val="18"/>
                <w:lang w:eastAsia="en-US"/>
              </w:rPr>
            </w:pPr>
            <w:r w:rsidRPr="00313ED0">
              <w:rPr>
                <w:sz w:val="18"/>
                <w:szCs w:val="18"/>
                <w:lang w:eastAsia="en-US"/>
              </w:rPr>
              <w:t>2019-2020</w:t>
            </w: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 xml:space="preserve"> 5</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368"/>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5</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02"/>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 xml:space="preserve">6 </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38%</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85"/>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6</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75%</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151"/>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9</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88%</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318"/>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9</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18"/>
        </w:trPr>
        <w:tc>
          <w:tcPr>
            <w:tcW w:w="1844" w:type="dxa"/>
            <w:vMerge w:val="restart"/>
          </w:tcPr>
          <w:p w:rsidR="00313ED0" w:rsidRPr="00313ED0" w:rsidRDefault="00313ED0" w:rsidP="00313ED0">
            <w:pPr>
              <w:spacing w:line="360" w:lineRule="auto"/>
              <w:rPr>
                <w:sz w:val="18"/>
                <w:szCs w:val="18"/>
                <w:lang w:eastAsia="en-US"/>
              </w:rPr>
            </w:pPr>
            <w:r w:rsidRPr="00313ED0">
              <w:rPr>
                <w:sz w:val="18"/>
                <w:szCs w:val="18"/>
                <w:lang w:eastAsia="en-US"/>
              </w:rPr>
              <w:t>2020-2021</w:t>
            </w: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6</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68"/>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6</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85"/>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7</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40%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 xml:space="preserve"> 100%</w:t>
            </w:r>
          </w:p>
        </w:tc>
      </w:tr>
      <w:tr w:rsidR="00313ED0" w:rsidRPr="00313ED0" w:rsidTr="001E0424">
        <w:trPr>
          <w:trHeight w:val="486"/>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7</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75%</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86"/>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10</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35"/>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10</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502"/>
        </w:trPr>
        <w:tc>
          <w:tcPr>
            <w:tcW w:w="1844" w:type="dxa"/>
            <w:vMerge w:val="restart"/>
          </w:tcPr>
          <w:p w:rsidR="00313ED0" w:rsidRPr="00313ED0" w:rsidRDefault="00313ED0" w:rsidP="00313ED0">
            <w:pPr>
              <w:spacing w:line="360" w:lineRule="auto"/>
              <w:rPr>
                <w:sz w:val="18"/>
                <w:szCs w:val="18"/>
                <w:lang w:eastAsia="en-US"/>
              </w:rPr>
            </w:pPr>
            <w:r w:rsidRPr="00313ED0">
              <w:rPr>
                <w:sz w:val="18"/>
                <w:szCs w:val="18"/>
                <w:lang w:eastAsia="en-US"/>
              </w:rPr>
              <w:t>2021-2022</w:t>
            </w: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7</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69"/>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7</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469"/>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8</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40%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rPr>
          <w:trHeight w:val="502"/>
        </w:trPr>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8</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 xml:space="preserve">  80%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11</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Русский язык</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r w:rsidR="00313ED0" w:rsidRPr="00313ED0" w:rsidTr="001E0424">
        <w:tc>
          <w:tcPr>
            <w:tcW w:w="1844" w:type="dxa"/>
            <w:vMerge/>
          </w:tcPr>
          <w:p w:rsidR="00313ED0" w:rsidRPr="00313ED0" w:rsidRDefault="00313ED0" w:rsidP="00313ED0">
            <w:pPr>
              <w:spacing w:line="360" w:lineRule="auto"/>
              <w:rPr>
                <w:sz w:val="18"/>
                <w:szCs w:val="18"/>
                <w:lang w:eastAsia="en-US"/>
              </w:rPr>
            </w:pPr>
          </w:p>
        </w:tc>
        <w:tc>
          <w:tcPr>
            <w:tcW w:w="1276" w:type="dxa"/>
          </w:tcPr>
          <w:p w:rsidR="00313ED0" w:rsidRPr="00313ED0" w:rsidRDefault="00313ED0" w:rsidP="00313ED0">
            <w:pPr>
              <w:spacing w:line="360" w:lineRule="auto"/>
              <w:rPr>
                <w:sz w:val="18"/>
                <w:szCs w:val="18"/>
                <w:lang w:eastAsia="en-US"/>
              </w:rPr>
            </w:pPr>
            <w:r w:rsidRPr="00313ED0">
              <w:rPr>
                <w:sz w:val="18"/>
                <w:szCs w:val="18"/>
                <w:lang w:eastAsia="en-US"/>
              </w:rPr>
              <w:t>11</w:t>
            </w:r>
          </w:p>
        </w:tc>
        <w:tc>
          <w:tcPr>
            <w:tcW w:w="2940" w:type="dxa"/>
          </w:tcPr>
          <w:p w:rsidR="00313ED0" w:rsidRPr="00313ED0" w:rsidRDefault="00313ED0" w:rsidP="00313ED0">
            <w:pPr>
              <w:spacing w:line="360" w:lineRule="auto"/>
              <w:rPr>
                <w:sz w:val="18"/>
                <w:szCs w:val="18"/>
                <w:lang w:eastAsia="en-US"/>
              </w:rPr>
            </w:pPr>
            <w:r w:rsidRPr="00313ED0">
              <w:rPr>
                <w:sz w:val="18"/>
                <w:szCs w:val="18"/>
                <w:lang w:eastAsia="en-US"/>
              </w:rPr>
              <w:t>Литература</w:t>
            </w:r>
          </w:p>
        </w:tc>
        <w:tc>
          <w:tcPr>
            <w:tcW w:w="1914" w:type="dxa"/>
          </w:tcPr>
          <w:p w:rsidR="00313ED0" w:rsidRPr="00313ED0" w:rsidRDefault="00313ED0" w:rsidP="00313ED0">
            <w:pPr>
              <w:spacing w:line="360" w:lineRule="auto"/>
              <w:rPr>
                <w:sz w:val="18"/>
                <w:szCs w:val="18"/>
                <w:lang w:eastAsia="en-US"/>
              </w:rPr>
            </w:pPr>
            <w:r w:rsidRPr="00313ED0">
              <w:rPr>
                <w:sz w:val="18"/>
                <w:szCs w:val="18"/>
                <w:lang w:eastAsia="en-US"/>
              </w:rPr>
              <w:t>100%</w:t>
            </w:r>
          </w:p>
        </w:tc>
        <w:tc>
          <w:tcPr>
            <w:tcW w:w="1915" w:type="dxa"/>
          </w:tcPr>
          <w:p w:rsidR="00313ED0" w:rsidRPr="00313ED0" w:rsidRDefault="00313ED0" w:rsidP="00313ED0">
            <w:pPr>
              <w:spacing w:line="360" w:lineRule="auto"/>
              <w:rPr>
                <w:sz w:val="18"/>
                <w:szCs w:val="18"/>
                <w:lang w:eastAsia="en-US"/>
              </w:rPr>
            </w:pPr>
            <w:r w:rsidRPr="00313ED0">
              <w:rPr>
                <w:sz w:val="18"/>
                <w:szCs w:val="18"/>
                <w:lang w:eastAsia="en-US"/>
              </w:rPr>
              <w:t>100%</w:t>
            </w:r>
          </w:p>
        </w:tc>
      </w:tr>
    </w:tbl>
    <w:p w:rsidR="00313ED0" w:rsidRDefault="00313ED0" w:rsidP="00313ED0">
      <w:pPr>
        <w:spacing w:line="360" w:lineRule="auto"/>
        <w:ind w:right="895"/>
        <w:rPr>
          <w:color w:val="000000"/>
          <w:sz w:val="18"/>
          <w:szCs w:val="18"/>
        </w:rPr>
      </w:pPr>
    </w:p>
    <w:p w:rsidR="00B64FBB" w:rsidRDefault="00796A98" w:rsidP="00313ED0">
      <w:pPr>
        <w:spacing w:line="360" w:lineRule="auto"/>
        <w:ind w:right="895"/>
        <w:jc w:val="center"/>
        <w:rPr>
          <w:b/>
          <w:color w:val="000000"/>
          <w:sz w:val="28"/>
          <w:szCs w:val="28"/>
        </w:rPr>
      </w:pPr>
      <w:r>
        <w:rPr>
          <w:b/>
          <w:color w:val="000000"/>
          <w:sz w:val="28"/>
          <w:szCs w:val="28"/>
        </w:rPr>
        <w:t xml:space="preserve"> </w:t>
      </w:r>
    </w:p>
    <w:p w:rsidR="00B64FBB" w:rsidRDefault="00B64FBB" w:rsidP="00313ED0">
      <w:pPr>
        <w:spacing w:line="360" w:lineRule="auto"/>
        <w:ind w:right="895"/>
        <w:jc w:val="center"/>
        <w:rPr>
          <w:b/>
          <w:color w:val="000000"/>
          <w:sz w:val="28"/>
          <w:szCs w:val="28"/>
        </w:rPr>
      </w:pPr>
    </w:p>
    <w:p w:rsidR="00B64FBB" w:rsidRDefault="00B64FBB" w:rsidP="00313ED0">
      <w:pPr>
        <w:spacing w:line="360" w:lineRule="auto"/>
        <w:ind w:right="895"/>
        <w:jc w:val="center"/>
        <w:rPr>
          <w:b/>
          <w:color w:val="000000"/>
          <w:sz w:val="28"/>
          <w:szCs w:val="28"/>
        </w:rPr>
      </w:pPr>
    </w:p>
    <w:p w:rsidR="00796A98" w:rsidRDefault="00796A98" w:rsidP="00796A98">
      <w:pPr>
        <w:spacing w:line="360" w:lineRule="auto"/>
        <w:ind w:right="895"/>
        <w:rPr>
          <w:b/>
          <w:color w:val="000000"/>
          <w:sz w:val="28"/>
          <w:szCs w:val="28"/>
        </w:rPr>
      </w:pPr>
      <w:r>
        <w:rPr>
          <w:b/>
          <w:color w:val="000000"/>
          <w:sz w:val="28"/>
          <w:szCs w:val="28"/>
        </w:rPr>
        <w:t xml:space="preserve">              </w:t>
      </w:r>
    </w:p>
    <w:p w:rsidR="00796A98" w:rsidRDefault="00796A98" w:rsidP="00796A98">
      <w:pPr>
        <w:spacing w:line="360" w:lineRule="auto"/>
        <w:ind w:right="895"/>
        <w:rPr>
          <w:b/>
          <w:color w:val="000000"/>
          <w:sz w:val="28"/>
          <w:szCs w:val="28"/>
        </w:rPr>
      </w:pPr>
    </w:p>
    <w:p w:rsidR="00796A98" w:rsidRDefault="00796A98" w:rsidP="00796A98">
      <w:pPr>
        <w:spacing w:line="360" w:lineRule="auto"/>
        <w:ind w:right="895"/>
        <w:rPr>
          <w:b/>
          <w:color w:val="000000"/>
          <w:sz w:val="28"/>
          <w:szCs w:val="28"/>
        </w:rPr>
      </w:pPr>
    </w:p>
    <w:p w:rsidR="00D14DE2" w:rsidRPr="00313ED0" w:rsidRDefault="00796A98" w:rsidP="00796A98">
      <w:pPr>
        <w:spacing w:line="360" w:lineRule="auto"/>
        <w:ind w:right="895"/>
        <w:rPr>
          <w:b/>
          <w:color w:val="000000"/>
          <w:sz w:val="28"/>
          <w:szCs w:val="28"/>
        </w:rPr>
      </w:pPr>
      <w:r>
        <w:rPr>
          <w:b/>
          <w:color w:val="000000"/>
          <w:sz w:val="28"/>
          <w:szCs w:val="28"/>
        </w:rPr>
        <w:lastRenderedPageBreak/>
        <w:t xml:space="preserve">          </w:t>
      </w:r>
      <w:bookmarkStart w:id="0" w:name="_GoBack"/>
      <w:bookmarkEnd w:id="0"/>
      <w:r>
        <w:rPr>
          <w:b/>
          <w:color w:val="000000"/>
          <w:sz w:val="28"/>
          <w:szCs w:val="28"/>
        </w:rPr>
        <w:t xml:space="preserve">  </w:t>
      </w:r>
      <w:r w:rsidR="00D14DE2" w:rsidRPr="00313ED0">
        <w:rPr>
          <w:b/>
          <w:color w:val="000000"/>
          <w:sz w:val="28"/>
          <w:szCs w:val="28"/>
        </w:rPr>
        <w:t>Результаты Всероссийской предметной олимпиады</w:t>
      </w:r>
    </w:p>
    <w:p w:rsidR="00D14DE2" w:rsidRPr="00313ED0" w:rsidRDefault="00D14DE2" w:rsidP="00313ED0">
      <w:pPr>
        <w:spacing w:line="360" w:lineRule="auto"/>
        <w:ind w:right="895"/>
        <w:jc w:val="center"/>
        <w:rPr>
          <w:b/>
          <w:color w:val="000000"/>
          <w:sz w:val="28"/>
          <w:szCs w:val="28"/>
        </w:rPr>
      </w:pPr>
      <w:r w:rsidRPr="00313ED0">
        <w:rPr>
          <w:b/>
          <w:color w:val="000000"/>
          <w:sz w:val="28"/>
          <w:szCs w:val="28"/>
        </w:rPr>
        <w:t>по русскому языку и литературе</w:t>
      </w:r>
    </w:p>
    <w:p w:rsidR="00313ED0" w:rsidRPr="00313ED0" w:rsidRDefault="00313ED0" w:rsidP="00313ED0">
      <w:pPr>
        <w:spacing w:after="200" w:line="276" w:lineRule="auto"/>
        <w:rPr>
          <w:sz w:val="28"/>
          <w:szCs w:val="28"/>
          <w:lang w:eastAsia="en-US"/>
        </w:rPr>
      </w:pPr>
      <w:r>
        <w:rPr>
          <w:sz w:val="28"/>
          <w:szCs w:val="28"/>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3476"/>
        <w:gridCol w:w="1134"/>
        <w:gridCol w:w="1701"/>
        <w:gridCol w:w="1843"/>
      </w:tblGrid>
      <w:tr w:rsidR="00313ED0" w:rsidRPr="00313ED0" w:rsidTr="001E0424">
        <w:trPr>
          <w:trHeight w:val="576"/>
        </w:trPr>
        <w:tc>
          <w:tcPr>
            <w:tcW w:w="1310" w:type="dxa"/>
          </w:tcPr>
          <w:p w:rsidR="00313ED0" w:rsidRPr="00313ED0" w:rsidRDefault="00313ED0" w:rsidP="00313ED0">
            <w:pPr>
              <w:jc w:val="center"/>
              <w:rPr>
                <w:lang w:eastAsia="en-US"/>
              </w:rPr>
            </w:pPr>
            <w:r w:rsidRPr="00313ED0">
              <w:rPr>
                <w:lang w:eastAsia="en-US"/>
              </w:rPr>
              <w:t>Учебный год</w:t>
            </w:r>
          </w:p>
        </w:tc>
        <w:tc>
          <w:tcPr>
            <w:tcW w:w="3476" w:type="dxa"/>
          </w:tcPr>
          <w:p w:rsidR="00313ED0" w:rsidRPr="00313ED0" w:rsidRDefault="00313ED0" w:rsidP="00313ED0">
            <w:pPr>
              <w:jc w:val="center"/>
              <w:rPr>
                <w:lang w:eastAsia="en-US"/>
              </w:rPr>
            </w:pPr>
            <w:r w:rsidRPr="00313ED0">
              <w:rPr>
                <w:lang w:eastAsia="en-US"/>
              </w:rPr>
              <w:t>Мероприятие</w:t>
            </w:r>
          </w:p>
        </w:tc>
        <w:tc>
          <w:tcPr>
            <w:tcW w:w="1134" w:type="dxa"/>
          </w:tcPr>
          <w:p w:rsidR="00313ED0" w:rsidRPr="00313ED0" w:rsidRDefault="00313ED0" w:rsidP="00313ED0">
            <w:pPr>
              <w:jc w:val="center"/>
              <w:rPr>
                <w:lang w:eastAsia="en-US"/>
              </w:rPr>
            </w:pPr>
            <w:r w:rsidRPr="00313ED0">
              <w:rPr>
                <w:lang w:eastAsia="en-US"/>
              </w:rPr>
              <w:t>Класс</w:t>
            </w:r>
          </w:p>
        </w:tc>
        <w:tc>
          <w:tcPr>
            <w:tcW w:w="1701" w:type="dxa"/>
          </w:tcPr>
          <w:p w:rsidR="00313ED0" w:rsidRPr="00313ED0" w:rsidRDefault="00313ED0" w:rsidP="00313ED0">
            <w:pPr>
              <w:jc w:val="center"/>
              <w:rPr>
                <w:lang w:eastAsia="en-US"/>
              </w:rPr>
            </w:pPr>
            <w:r w:rsidRPr="00313ED0">
              <w:rPr>
                <w:lang w:eastAsia="en-US"/>
              </w:rPr>
              <w:t>Ф. И. учащегося</w:t>
            </w:r>
          </w:p>
        </w:tc>
        <w:tc>
          <w:tcPr>
            <w:tcW w:w="1843" w:type="dxa"/>
          </w:tcPr>
          <w:p w:rsidR="00313ED0" w:rsidRPr="00313ED0" w:rsidRDefault="00313ED0" w:rsidP="00313ED0">
            <w:pPr>
              <w:jc w:val="center"/>
              <w:rPr>
                <w:lang w:eastAsia="en-US"/>
              </w:rPr>
            </w:pPr>
            <w:r w:rsidRPr="00313ED0">
              <w:rPr>
                <w:lang w:eastAsia="en-US"/>
              </w:rPr>
              <w:t>Уровень</w:t>
            </w:r>
          </w:p>
        </w:tc>
      </w:tr>
      <w:tr w:rsidR="00313ED0" w:rsidRPr="00313ED0" w:rsidTr="001E0424">
        <w:tc>
          <w:tcPr>
            <w:tcW w:w="1310" w:type="dxa"/>
          </w:tcPr>
          <w:p w:rsidR="00313ED0" w:rsidRPr="00313ED0" w:rsidRDefault="00313ED0" w:rsidP="00313ED0">
            <w:pPr>
              <w:rPr>
                <w:lang w:eastAsia="en-US"/>
              </w:rPr>
            </w:pPr>
            <w:r w:rsidRPr="00313ED0">
              <w:rPr>
                <w:lang w:eastAsia="en-US"/>
              </w:rPr>
              <w:t xml:space="preserve">2019  </w:t>
            </w:r>
          </w:p>
        </w:tc>
        <w:tc>
          <w:tcPr>
            <w:tcW w:w="3476" w:type="dxa"/>
          </w:tcPr>
          <w:p w:rsidR="00313ED0" w:rsidRPr="00313ED0" w:rsidRDefault="00313ED0" w:rsidP="00313ED0">
            <w:pPr>
              <w:rPr>
                <w:lang w:eastAsia="en-US"/>
              </w:rPr>
            </w:pPr>
            <w:r w:rsidRPr="00313ED0">
              <w:rPr>
                <w:lang w:eastAsia="en-US"/>
              </w:rPr>
              <w:t xml:space="preserve">Муниципальный этап Всероссийской олимпиады школьников по русскому  языку  </w:t>
            </w:r>
          </w:p>
        </w:tc>
        <w:tc>
          <w:tcPr>
            <w:tcW w:w="1134" w:type="dxa"/>
          </w:tcPr>
          <w:p w:rsidR="00313ED0" w:rsidRPr="00313ED0" w:rsidRDefault="00313ED0" w:rsidP="00313ED0">
            <w:pPr>
              <w:jc w:val="center"/>
              <w:rPr>
                <w:lang w:eastAsia="en-US"/>
              </w:rPr>
            </w:pPr>
            <w:r w:rsidRPr="00313ED0">
              <w:rPr>
                <w:lang w:eastAsia="en-US"/>
              </w:rPr>
              <w:t>7</w:t>
            </w:r>
          </w:p>
        </w:tc>
        <w:tc>
          <w:tcPr>
            <w:tcW w:w="1701" w:type="dxa"/>
          </w:tcPr>
          <w:p w:rsidR="00313ED0" w:rsidRPr="00313ED0" w:rsidRDefault="00313ED0" w:rsidP="00313ED0">
            <w:pPr>
              <w:rPr>
                <w:lang w:eastAsia="en-US"/>
              </w:rPr>
            </w:pPr>
            <w:proofErr w:type="spellStart"/>
            <w:r w:rsidRPr="00313ED0">
              <w:rPr>
                <w:lang w:eastAsia="en-US"/>
              </w:rPr>
              <w:t>Норкина</w:t>
            </w:r>
            <w:proofErr w:type="spellEnd"/>
            <w:r w:rsidRPr="00313ED0">
              <w:rPr>
                <w:lang w:eastAsia="en-US"/>
              </w:rPr>
              <w:t xml:space="preserve"> Наталья</w:t>
            </w:r>
          </w:p>
        </w:tc>
        <w:tc>
          <w:tcPr>
            <w:tcW w:w="1843" w:type="dxa"/>
          </w:tcPr>
          <w:p w:rsidR="00313ED0" w:rsidRPr="00313ED0" w:rsidRDefault="00313ED0" w:rsidP="00313ED0">
            <w:pPr>
              <w:rPr>
                <w:lang w:eastAsia="en-US"/>
              </w:rPr>
            </w:pPr>
            <w:r w:rsidRPr="00313ED0">
              <w:rPr>
                <w:lang w:eastAsia="en-US"/>
              </w:rPr>
              <w:t xml:space="preserve"> Победитель</w:t>
            </w:r>
          </w:p>
        </w:tc>
      </w:tr>
      <w:tr w:rsidR="00313ED0" w:rsidRPr="00313ED0" w:rsidTr="001E0424">
        <w:trPr>
          <w:trHeight w:val="503"/>
        </w:trPr>
        <w:tc>
          <w:tcPr>
            <w:tcW w:w="1310" w:type="dxa"/>
          </w:tcPr>
          <w:p w:rsidR="00313ED0" w:rsidRPr="00313ED0" w:rsidRDefault="00313ED0" w:rsidP="00313ED0">
            <w:pPr>
              <w:rPr>
                <w:lang w:eastAsia="en-US"/>
              </w:rPr>
            </w:pPr>
            <w:r w:rsidRPr="00313ED0">
              <w:rPr>
                <w:lang w:eastAsia="en-US"/>
              </w:rPr>
              <w:t>2020</w:t>
            </w:r>
          </w:p>
        </w:tc>
        <w:tc>
          <w:tcPr>
            <w:tcW w:w="3476" w:type="dxa"/>
          </w:tcPr>
          <w:p w:rsidR="00313ED0" w:rsidRPr="00313ED0" w:rsidRDefault="00313ED0" w:rsidP="00313ED0">
            <w:pPr>
              <w:rPr>
                <w:lang w:eastAsia="en-US"/>
              </w:rPr>
            </w:pPr>
            <w:r w:rsidRPr="00313ED0">
              <w:rPr>
                <w:lang w:eastAsia="en-US"/>
              </w:rPr>
              <w:t>Муниципальный этап Всероссийской олимпиады школьников по литературе</w:t>
            </w:r>
          </w:p>
        </w:tc>
        <w:tc>
          <w:tcPr>
            <w:tcW w:w="1134" w:type="dxa"/>
          </w:tcPr>
          <w:p w:rsidR="00313ED0" w:rsidRPr="00313ED0" w:rsidRDefault="00313ED0" w:rsidP="00313ED0">
            <w:pPr>
              <w:jc w:val="center"/>
              <w:rPr>
                <w:lang w:eastAsia="en-US"/>
              </w:rPr>
            </w:pPr>
            <w:r w:rsidRPr="00313ED0">
              <w:rPr>
                <w:lang w:eastAsia="en-US"/>
              </w:rPr>
              <w:t>7</w:t>
            </w:r>
          </w:p>
        </w:tc>
        <w:tc>
          <w:tcPr>
            <w:tcW w:w="1701" w:type="dxa"/>
          </w:tcPr>
          <w:p w:rsidR="00313ED0" w:rsidRPr="00313ED0" w:rsidRDefault="00313ED0" w:rsidP="00313ED0">
            <w:pPr>
              <w:rPr>
                <w:lang w:eastAsia="en-US"/>
              </w:rPr>
            </w:pPr>
            <w:r w:rsidRPr="00313ED0">
              <w:rPr>
                <w:lang w:eastAsia="en-US"/>
              </w:rPr>
              <w:t xml:space="preserve"> Ермолаева Анна</w:t>
            </w:r>
          </w:p>
        </w:tc>
        <w:tc>
          <w:tcPr>
            <w:tcW w:w="1843" w:type="dxa"/>
          </w:tcPr>
          <w:p w:rsidR="00313ED0" w:rsidRPr="00313ED0" w:rsidRDefault="00313ED0" w:rsidP="00313ED0">
            <w:pPr>
              <w:rPr>
                <w:lang w:eastAsia="en-US"/>
              </w:rPr>
            </w:pPr>
            <w:r w:rsidRPr="00313ED0">
              <w:rPr>
                <w:lang w:eastAsia="en-US"/>
              </w:rPr>
              <w:t xml:space="preserve"> Призер</w:t>
            </w:r>
          </w:p>
        </w:tc>
      </w:tr>
      <w:tr w:rsidR="00313ED0" w:rsidRPr="00313ED0" w:rsidTr="001E0424">
        <w:trPr>
          <w:trHeight w:val="753"/>
        </w:trPr>
        <w:tc>
          <w:tcPr>
            <w:tcW w:w="1310" w:type="dxa"/>
          </w:tcPr>
          <w:p w:rsidR="00313ED0" w:rsidRPr="00313ED0" w:rsidRDefault="00313ED0" w:rsidP="00313ED0">
            <w:pPr>
              <w:rPr>
                <w:lang w:eastAsia="en-US"/>
              </w:rPr>
            </w:pPr>
            <w:r w:rsidRPr="00313ED0">
              <w:rPr>
                <w:lang w:eastAsia="en-US"/>
              </w:rPr>
              <w:t>2020</w:t>
            </w:r>
          </w:p>
        </w:tc>
        <w:tc>
          <w:tcPr>
            <w:tcW w:w="3476" w:type="dxa"/>
          </w:tcPr>
          <w:p w:rsidR="00313ED0" w:rsidRPr="00313ED0" w:rsidRDefault="00313ED0" w:rsidP="00313ED0">
            <w:pPr>
              <w:rPr>
                <w:lang w:eastAsia="en-US"/>
              </w:rPr>
            </w:pPr>
            <w:r w:rsidRPr="00313ED0">
              <w:rPr>
                <w:lang w:eastAsia="en-US"/>
              </w:rPr>
              <w:t xml:space="preserve"> Муниципальный этап Всероссийской олимпиады школьников по литературе</w:t>
            </w:r>
          </w:p>
        </w:tc>
        <w:tc>
          <w:tcPr>
            <w:tcW w:w="1134" w:type="dxa"/>
          </w:tcPr>
          <w:p w:rsidR="00313ED0" w:rsidRPr="00313ED0" w:rsidRDefault="00313ED0" w:rsidP="00313ED0">
            <w:pPr>
              <w:jc w:val="center"/>
              <w:rPr>
                <w:lang w:eastAsia="en-US"/>
              </w:rPr>
            </w:pPr>
            <w:r w:rsidRPr="00313ED0">
              <w:rPr>
                <w:lang w:eastAsia="en-US"/>
              </w:rPr>
              <w:t>10</w:t>
            </w:r>
          </w:p>
        </w:tc>
        <w:tc>
          <w:tcPr>
            <w:tcW w:w="1701" w:type="dxa"/>
          </w:tcPr>
          <w:p w:rsidR="00313ED0" w:rsidRPr="00313ED0" w:rsidRDefault="00313ED0" w:rsidP="00313ED0">
            <w:pPr>
              <w:rPr>
                <w:lang w:eastAsia="en-US"/>
              </w:rPr>
            </w:pPr>
            <w:r w:rsidRPr="00313ED0">
              <w:rPr>
                <w:lang w:eastAsia="en-US"/>
              </w:rPr>
              <w:t xml:space="preserve"> Чапаева Алена</w:t>
            </w:r>
          </w:p>
        </w:tc>
        <w:tc>
          <w:tcPr>
            <w:tcW w:w="1843" w:type="dxa"/>
          </w:tcPr>
          <w:p w:rsidR="00313ED0" w:rsidRPr="00313ED0" w:rsidRDefault="00313ED0" w:rsidP="00313ED0">
            <w:pPr>
              <w:rPr>
                <w:lang w:eastAsia="en-US"/>
              </w:rPr>
            </w:pPr>
            <w:r w:rsidRPr="00313ED0">
              <w:rPr>
                <w:lang w:eastAsia="en-US"/>
              </w:rPr>
              <w:t xml:space="preserve"> Призер</w:t>
            </w:r>
          </w:p>
        </w:tc>
      </w:tr>
      <w:tr w:rsidR="00313ED0" w:rsidRPr="00313ED0" w:rsidTr="001E0424">
        <w:trPr>
          <w:trHeight w:val="385"/>
        </w:trPr>
        <w:tc>
          <w:tcPr>
            <w:tcW w:w="1310" w:type="dxa"/>
          </w:tcPr>
          <w:p w:rsidR="00313ED0" w:rsidRPr="00313ED0" w:rsidRDefault="00313ED0" w:rsidP="00313ED0">
            <w:pPr>
              <w:rPr>
                <w:lang w:eastAsia="en-US"/>
              </w:rPr>
            </w:pPr>
            <w:r w:rsidRPr="00313ED0">
              <w:rPr>
                <w:lang w:eastAsia="en-US"/>
              </w:rPr>
              <w:t>2020</w:t>
            </w:r>
          </w:p>
        </w:tc>
        <w:tc>
          <w:tcPr>
            <w:tcW w:w="3476" w:type="dxa"/>
          </w:tcPr>
          <w:p w:rsidR="00313ED0" w:rsidRPr="00313ED0" w:rsidRDefault="00313ED0" w:rsidP="00313ED0">
            <w:pPr>
              <w:rPr>
                <w:lang w:eastAsia="en-US"/>
              </w:rPr>
            </w:pPr>
            <w:r w:rsidRPr="00313ED0">
              <w:rPr>
                <w:lang w:eastAsia="en-US"/>
              </w:rPr>
              <w:t>Муниципальный этап Всероссийской олимпиады школьников по литературе</w:t>
            </w:r>
          </w:p>
        </w:tc>
        <w:tc>
          <w:tcPr>
            <w:tcW w:w="1134" w:type="dxa"/>
          </w:tcPr>
          <w:p w:rsidR="00313ED0" w:rsidRPr="00313ED0" w:rsidRDefault="00313ED0" w:rsidP="00313ED0">
            <w:pPr>
              <w:jc w:val="center"/>
              <w:rPr>
                <w:lang w:eastAsia="en-US"/>
              </w:rPr>
            </w:pPr>
            <w:r w:rsidRPr="00313ED0">
              <w:rPr>
                <w:lang w:eastAsia="en-US"/>
              </w:rPr>
              <w:t>7</w:t>
            </w:r>
          </w:p>
        </w:tc>
        <w:tc>
          <w:tcPr>
            <w:tcW w:w="1701" w:type="dxa"/>
          </w:tcPr>
          <w:p w:rsidR="00313ED0" w:rsidRPr="00313ED0" w:rsidRDefault="00313ED0" w:rsidP="00313ED0">
            <w:pPr>
              <w:rPr>
                <w:lang w:eastAsia="en-US"/>
              </w:rPr>
            </w:pPr>
            <w:proofErr w:type="spellStart"/>
            <w:r w:rsidRPr="00313ED0">
              <w:rPr>
                <w:lang w:eastAsia="en-US"/>
              </w:rPr>
              <w:t>Калабкин</w:t>
            </w:r>
            <w:proofErr w:type="spellEnd"/>
            <w:r w:rsidRPr="00313ED0">
              <w:rPr>
                <w:lang w:eastAsia="en-US"/>
              </w:rPr>
              <w:t xml:space="preserve"> Даниил</w:t>
            </w:r>
          </w:p>
        </w:tc>
        <w:tc>
          <w:tcPr>
            <w:tcW w:w="1843" w:type="dxa"/>
          </w:tcPr>
          <w:p w:rsidR="00313ED0" w:rsidRPr="00313ED0" w:rsidRDefault="00313ED0" w:rsidP="00313ED0">
            <w:pPr>
              <w:rPr>
                <w:lang w:eastAsia="en-US"/>
              </w:rPr>
            </w:pPr>
            <w:r w:rsidRPr="00313ED0">
              <w:rPr>
                <w:lang w:eastAsia="en-US"/>
              </w:rPr>
              <w:t>Призер</w:t>
            </w:r>
          </w:p>
        </w:tc>
      </w:tr>
      <w:tr w:rsidR="00313ED0" w:rsidRPr="00313ED0" w:rsidTr="001E0424">
        <w:trPr>
          <w:trHeight w:val="321"/>
        </w:trPr>
        <w:tc>
          <w:tcPr>
            <w:tcW w:w="1310" w:type="dxa"/>
          </w:tcPr>
          <w:p w:rsidR="00313ED0" w:rsidRPr="00313ED0" w:rsidRDefault="00313ED0" w:rsidP="00313ED0">
            <w:pPr>
              <w:rPr>
                <w:lang w:eastAsia="en-US"/>
              </w:rPr>
            </w:pPr>
            <w:r w:rsidRPr="00313ED0">
              <w:rPr>
                <w:lang w:eastAsia="en-US"/>
              </w:rPr>
              <w:t>2020</w:t>
            </w:r>
          </w:p>
        </w:tc>
        <w:tc>
          <w:tcPr>
            <w:tcW w:w="3476" w:type="dxa"/>
          </w:tcPr>
          <w:p w:rsidR="00313ED0" w:rsidRPr="00313ED0" w:rsidRDefault="00313ED0" w:rsidP="00313ED0">
            <w:pPr>
              <w:rPr>
                <w:lang w:eastAsia="en-US"/>
              </w:rPr>
            </w:pPr>
            <w:r w:rsidRPr="00313ED0">
              <w:rPr>
                <w:lang w:eastAsia="en-US"/>
              </w:rPr>
              <w:t xml:space="preserve"> Муниципальный этап Всероссийской олимпиады школьников по литературе</w:t>
            </w:r>
          </w:p>
        </w:tc>
        <w:tc>
          <w:tcPr>
            <w:tcW w:w="1134" w:type="dxa"/>
          </w:tcPr>
          <w:p w:rsidR="00313ED0" w:rsidRPr="00313ED0" w:rsidRDefault="00313ED0" w:rsidP="00313ED0">
            <w:pPr>
              <w:jc w:val="center"/>
              <w:rPr>
                <w:lang w:eastAsia="en-US"/>
              </w:rPr>
            </w:pPr>
            <w:r w:rsidRPr="00313ED0">
              <w:rPr>
                <w:lang w:eastAsia="en-US"/>
              </w:rPr>
              <w:t>8</w:t>
            </w:r>
          </w:p>
        </w:tc>
        <w:tc>
          <w:tcPr>
            <w:tcW w:w="1701" w:type="dxa"/>
          </w:tcPr>
          <w:p w:rsidR="00313ED0" w:rsidRPr="00313ED0" w:rsidRDefault="00313ED0" w:rsidP="00313ED0">
            <w:pPr>
              <w:rPr>
                <w:lang w:eastAsia="en-US"/>
              </w:rPr>
            </w:pPr>
            <w:proofErr w:type="spellStart"/>
            <w:r w:rsidRPr="00313ED0">
              <w:rPr>
                <w:lang w:eastAsia="en-US"/>
              </w:rPr>
              <w:t>Норкина</w:t>
            </w:r>
            <w:proofErr w:type="spellEnd"/>
            <w:r w:rsidRPr="00313ED0">
              <w:rPr>
                <w:lang w:eastAsia="en-US"/>
              </w:rPr>
              <w:t xml:space="preserve"> </w:t>
            </w:r>
            <w:proofErr w:type="spellStart"/>
            <w:r w:rsidRPr="00313ED0">
              <w:rPr>
                <w:lang w:eastAsia="en-US"/>
              </w:rPr>
              <w:t>Нталья</w:t>
            </w:r>
            <w:proofErr w:type="spellEnd"/>
          </w:p>
        </w:tc>
        <w:tc>
          <w:tcPr>
            <w:tcW w:w="1843" w:type="dxa"/>
          </w:tcPr>
          <w:p w:rsidR="00313ED0" w:rsidRPr="00313ED0" w:rsidRDefault="00313ED0" w:rsidP="00313ED0">
            <w:pPr>
              <w:rPr>
                <w:lang w:eastAsia="en-US"/>
              </w:rPr>
            </w:pPr>
            <w:r w:rsidRPr="00313ED0">
              <w:rPr>
                <w:lang w:eastAsia="en-US"/>
              </w:rPr>
              <w:t xml:space="preserve"> Призер</w:t>
            </w:r>
          </w:p>
        </w:tc>
      </w:tr>
      <w:tr w:rsidR="00313ED0" w:rsidRPr="00313ED0" w:rsidTr="001E0424">
        <w:trPr>
          <w:trHeight w:val="595"/>
        </w:trPr>
        <w:tc>
          <w:tcPr>
            <w:tcW w:w="1310" w:type="dxa"/>
          </w:tcPr>
          <w:p w:rsidR="00313ED0" w:rsidRPr="00313ED0" w:rsidRDefault="00313ED0" w:rsidP="00313ED0">
            <w:pPr>
              <w:rPr>
                <w:lang w:eastAsia="en-US"/>
              </w:rPr>
            </w:pPr>
            <w:r w:rsidRPr="00313ED0">
              <w:rPr>
                <w:lang w:eastAsia="en-US"/>
              </w:rPr>
              <w:t>2022</w:t>
            </w:r>
          </w:p>
        </w:tc>
        <w:tc>
          <w:tcPr>
            <w:tcW w:w="3476" w:type="dxa"/>
          </w:tcPr>
          <w:p w:rsidR="00313ED0" w:rsidRPr="00313ED0" w:rsidRDefault="00313ED0" w:rsidP="00313ED0">
            <w:pPr>
              <w:rPr>
                <w:lang w:eastAsia="en-US"/>
              </w:rPr>
            </w:pPr>
            <w:r w:rsidRPr="00313ED0">
              <w:rPr>
                <w:lang w:eastAsia="en-US"/>
              </w:rPr>
              <w:t xml:space="preserve">Муниципальный этап Всероссийской олимпиады школьников по русскому  языку  </w:t>
            </w:r>
          </w:p>
        </w:tc>
        <w:tc>
          <w:tcPr>
            <w:tcW w:w="1134" w:type="dxa"/>
          </w:tcPr>
          <w:p w:rsidR="00313ED0" w:rsidRPr="00313ED0" w:rsidRDefault="00313ED0" w:rsidP="00313ED0">
            <w:pPr>
              <w:jc w:val="center"/>
              <w:rPr>
                <w:lang w:eastAsia="en-US"/>
              </w:rPr>
            </w:pPr>
            <w:r w:rsidRPr="00313ED0">
              <w:rPr>
                <w:lang w:eastAsia="en-US"/>
              </w:rPr>
              <w:t>8</w:t>
            </w:r>
          </w:p>
        </w:tc>
        <w:tc>
          <w:tcPr>
            <w:tcW w:w="1701" w:type="dxa"/>
          </w:tcPr>
          <w:p w:rsidR="00313ED0" w:rsidRPr="00313ED0" w:rsidRDefault="00313ED0" w:rsidP="00313ED0">
            <w:pPr>
              <w:rPr>
                <w:lang w:eastAsia="en-US"/>
              </w:rPr>
            </w:pPr>
            <w:r w:rsidRPr="00313ED0">
              <w:rPr>
                <w:lang w:eastAsia="en-US"/>
              </w:rPr>
              <w:t xml:space="preserve"> Шукшин Владимир</w:t>
            </w:r>
          </w:p>
        </w:tc>
        <w:tc>
          <w:tcPr>
            <w:tcW w:w="1843" w:type="dxa"/>
          </w:tcPr>
          <w:p w:rsidR="00313ED0" w:rsidRPr="00313ED0" w:rsidRDefault="00313ED0" w:rsidP="00313ED0">
            <w:pPr>
              <w:rPr>
                <w:lang w:eastAsia="en-US"/>
              </w:rPr>
            </w:pPr>
            <w:r w:rsidRPr="00313ED0">
              <w:rPr>
                <w:lang w:eastAsia="en-US"/>
              </w:rPr>
              <w:t xml:space="preserve"> Призер</w:t>
            </w:r>
          </w:p>
        </w:tc>
      </w:tr>
    </w:tbl>
    <w:p w:rsidR="00313ED0" w:rsidRPr="00313ED0" w:rsidRDefault="00313ED0" w:rsidP="00313ED0">
      <w:pPr>
        <w:spacing w:after="200" w:line="276" w:lineRule="auto"/>
        <w:rPr>
          <w:sz w:val="28"/>
          <w:szCs w:val="28"/>
          <w:lang w:eastAsia="en-US"/>
        </w:rPr>
      </w:pPr>
    </w:p>
    <w:p w:rsidR="00313ED0" w:rsidRDefault="00313ED0" w:rsidP="00D14DE2">
      <w:pPr>
        <w:spacing w:line="360" w:lineRule="auto"/>
        <w:ind w:right="895"/>
        <w:jc w:val="center"/>
        <w:rPr>
          <w:b/>
          <w:color w:val="000000"/>
          <w:sz w:val="32"/>
          <w:szCs w:val="32"/>
        </w:rPr>
      </w:pPr>
    </w:p>
    <w:p w:rsidR="00D14DE2" w:rsidRPr="00B64FBB" w:rsidRDefault="00D14DE2" w:rsidP="00B64FBB">
      <w:pPr>
        <w:spacing w:line="360" w:lineRule="auto"/>
        <w:jc w:val="both"/>
        <w:rPr>
          <w:b/>
          <w:color w:val="000000"/>
        </w:rPr>
      </w:pPr>
      <w:r>
        <w:rPr>
          <w:b/>
          <w:color w:val="000000"/>
        </w:rPr>
        <w:t xml:space="preserve"> </w:t>
      </w:r>
      <w:r w:rsidR="00B64FBB">
        <w:rPr>
          <w:b/>
          <w:color w:val="000000"/>
        </w:rPr>
        <w:t xml:space="preserve">                         </w:t>
      </w:r>
      <w:r w:rsidR="003C45F4">
        <w:rPr>
          <w:color w:val="000000"/>
          <w:sz w:val="32"/>
          <w:szCs w:val="32"/>
        </w:rPr>
        <w:t xml:space="preserve"> </w:t>
      </w:r>
      <w:r>
        <w:rPr>
          <w:b/>
          <w:color w:val="000000"/>
          <w:sz w:val="32"/>
          <w:szCs w:val="32"/>
        </w:rPr>
        <w:t xml:space="preserve">Результаты внеурочной деятельности </w:t>
      </w:r>
    </w:p>
    <w:p w:rsidR="00313ED0" w:rsidRPr="00313ED0" w:rsidRDefault="00D14DE2" w:rsidP="003C45F4">
      <w:pPr>
        <w:spacing w:line="360" w:lineRule="auto"/>
        <w:jc w:val="both"/>
        <w:rPr>
          <w:b/>
          <w:color w:val="000000"/>
        </w:rPr>
      </w:pPr>
      <w:r>
        <w:rPr>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313"/>
        <w:gridCol w:w="936"/>
        <w:gridCol w:w="1567"/>
        <w:gridCol w:w="2234"/>
        <w:gridCol w:w="1211"/>
      </w:tblGrid>
      <w:tr w:rsidR="00313ED0" w:rsidRPr="00313ED0" w:rsidTr="001E0424">
        <w:tc>
          <w:tcPr>
            <w:tcW w:w="1310"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Учебный год</w:t>
            </w:r>
          </w:p>
        </w:tc>
        <w:tc>
          <w:tcPr>
            <w:tcW w:w="2313"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Мероприятие</w:t>
            </w:r>
          </w:p>
        </w:tc>
        <w:tc>
          <w:tcPr>
            <w:tcW w:w="936"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Класс</w:t>
            </w:r>
          </w:p>
        </w:tc>
        <w:tc>
          <w:tcPr>
            <w:tcW w:w="1567"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Ф. И. учащегося</w:t>
            </w:r>
          </w:p>
        </w:tc>
        <w:tc>
          <w:tcPr>
            <w:tcW w:w="2234"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Уровень</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Место</w:t>
            </w:r>
          </w:p>
        </w:tc>
      </w:tr>
      <w:tr w:rsidR="00313ED0" w:rsidRPr="00313ED0" w:rsidTr="001E0424">
        <w:trPr>
          <w:trHeight w:val="1775"/>
        </w:trPr>
        <w:tc>
          <w:tcPr>
            <w:tcW w:w="1310" w:type="dxa"/>
            <w:vMerge w:val="restart"/>
          </w:tcPr>
          <w:p w:rsidR="00313ED0" w:rsidRPr="00313ED0" w:rsidRDefault="00313ED0" w:rsidP="00313ED0">
            <w:pPr>
              <w:spacing w:after="200" w:line="276" w:lineRule="auto"/>
              <w:rPr>
                <w:sz w:val="20"/>
                <w:szCs w:val="20"/>
                <w:lang w:eastAsia="en-US"/>
              </w:rPr>
            </w:pPr>
            <w:r w:rsidRPr="00313ED0">
              <w:rPr>
                <w:sz w:val="20"/>
                <w:szCs w:val="20"/>
                <w:lang w:eastAsia="en-US"/>
              </w:rPr>
              <w:t>2019-2020</w:t>
            </w: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Всероссийский конкурс по чтению </w:t>
            </w:r>
            <w:proofErr w:type="spellStart"/>
            <w:r w:rsidRPr="00313ED0">
              <w:rPr>
                <w:sz w:val="20"/>
                <w:szCs w:val="20"/>
                <w:lang w:eastAsia="en-US"/>
              </w:rPr>
              <w:t>вслух</w:t>
            </w:r>
            <w:proofErr w:type="gramStart"/>
            <w:r w:rsidRPr="00313ED0">
              <w:rPr>
                <w:sz w:val="20"/>
                <w:szCs w:val="20"/>
                <w:lang w:eastAsia="en-US"/>
              </w:rPr>
              <w:t>«Ж</w:t>
            </w:r>
            <w:proofErr w:type="gramEnd"/>
            <w:r w:rsidRPr="00313ED0">
              <w:rPr>
                <w:sz w:val="20"/>
                <w:szCs w:val="20"/>
                <w:lang w:eastAsia="en-US"/>
              </w:rPr>
              <w:t>ивая</w:t>
            </w:r>
            <w:proofErr w:type="spellEnd"/>
            <w:r w:rsidRPr="00313ED0">
              <w:rPr>
                <w:sz w:val="20"/>
                <w:szCs w:val="20"/>
                <w:lang w:eastAsia="en-US"/>
              </w:rPr>
              <w:t xml:space="preserve"> классика»</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5</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roofErr w:type="spellStart"/>
            <w:r w:rsidRPr="00313ED0">
              <w:rPr>
                <w:sz w:val="20"/>
                <w:szCs w:val="20"/>
                <w:lang w:eastAsia="en-US"/>
              </w:rPr>
              <w:t>Норкина</w:t>
            </w:r>
            <w:proofErr w:type="spellEnd"/>
            <w:r w:rsidRPr="00313ED0">
              <w:rPr>
                <w:sz w:val="20"/>
                <w:szCs w:val="20"/>
                <w:lang w:eastAsia="en-US"/>
              </w:rPr>
              <w:t xml:space="preserve"> Наталья</w:t>
            </w:r>
          </w:p>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Диплом</w:t>
            </w:r>
          </w:p>
        </w:tc>
      </w:tr>
      <w:tr w:rsidR="00313ED0" w:rsidRPr="00313ED0" w:rsidTr="001E0424">
        <w:trPr>
          <w:trHeight w:val="259"/>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Конкурс на знание символов государственной власти РФ и РМ</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5</w:t>
            </w:r>
          </w:p>
        </w:tc>
        <w:tc>
          <w:tcPr>
            <w:tcW w:w="1567" w:type="dxa"/>
          </w:tcPr>
          <w:p w:rsidR="00313ED0" w:rsidRPr="00313ED0" w:rsidRDefault="00313ED0" w:rsidP="00313ED0">
            <w:pPr>
              <w:spacing w:after="200" w:line="276" w:lineRule="auto"/>
              <w:rPr>
                <w:sz w:val="20"/>
                <w:szCs w:val="20"/>
                <w:lang w:eastAsia="en-US"/>
              </w:rPr>
            </w:pPr>
            <w:proofErr w:type="spellStart"/>
            <w:r w:rsidRPr="00313ED0">
              <w:rPr>
                <w:sz w:val="20"/>
                <w:szCs w:val="20"/>
                <w:lang w:eastAsia="en-US"/>
              </w:rPr>
              <w:t>Норкина</w:t>
            </w:r>
            <w:proofErr w:type="spellEnd"/>
            <w:r w:rsidRPr="00313ED0">
              <w:rPr>
                <w:sz w:val="20"/>
                <w:szCs w:val="20"/>
                <w:lang w:eastAsia="en-US"/>
              </w:rPr>
              <w:t xml:space="preserve"> Наталья</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3</w:t>
            </w:r>
          </w:p>
        </w:tc>
      </w:tr>
      <w:tr w:rsidR="00313ED0" w:rsidRPr="00313ED0" w:rsidTr="001E0424">
        <w:trPr>
          <w:trHeight w:val="268"/>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Конкурс творческих работ « Морской венок </w:t>
            </w:r>
            <w:r w:rsidRPr="00313ED0">
              <w:rPr>
                <w:sz w:val="20"/>
                <w:szCs w:val="20"/>
                <w:lang w:eastAsia="en-US"/>
              </w:rPr>
              <w:lastRenderedPageBreak/>
              <w:t>славы»</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lastRenderedPageBreak/>
              <w:t>9</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roofErr w:type="spellStart"/>
            <w:r w:rsidRPr="00313ED0">
              <w:rPr>
                <w:sz w:val="20"/>
                <w:szCs w:val="20"/>
                <w:lang w:eastAsia="en-US"/>
              </w:rPr>
              <w:t>Кижапкин</w:t>
            </w:r>
            <w:proofErr w:type="spellEnd"/>
            <w:r w:rsidRPr="00313ED0">
              <w:rPr>
                <w:sz w:val="20"/>
                <w:szCs w:val="20"/>
                <w:lang w:eastAsia="en-US"/>
              </w:rPr>
              <w:t xml:space="preserve"> Михаил</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1</w:t>
            </w:r>
          </w:p>
        </w:tc>
      </w:tr>
      <w:tr w:rsidR="00313ED0" w:rsidRPr="00313ED0" w:rsidTr="001E0424">
        <w:trPr>
          <w:trHeight w:val="1892"/>
        </w:trPr>
        <w:tc>
          <w:tcPr>
            <w:tcW w:w="1310" w:type="dxa"/>
            <w:vMerge w:val="restart"/>
          </w:tcPr>
          <w:p w:rsidR="00313ED0" w:rsidRPr="00313ED0" w:rsidRDefault="00313ED0" w:rsidP="00313ED0">
            <w:pPr>
              <w:spacing w:after="200" w:line="276" w:lineRule="auto"/>
              <w:rPr>
                <w:sz w:val="20"/>
                <w:szCs w:val="20"/>
                <w:lang w:eastAsia="en-US"/>
              </w:rPr>
            </w:pPr>
            <w:r w:rsidRPr="00313ED0">
              <w:rPr>
                <w:sz w:val="20"/>
                <w:szCs w:val="20"/>
                <w:lang w:eastAsia="en-US"/>
              </w:rPr>
              <w:lastRenderedPageBreak/>
              <w:t>2020-2021</w:t>
            </w: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Всероссийский конкурс по чтению </w:t>
            </w:r>
            <w:proofErr w:type="spellStart"/>
            <w:r w:rsidRPr="00313ED0">
              <w:rPr>
                <w:sz w:val="20"/>
                <w:szCs w:val="20"/>
                <w:lang w:eastAsia="en-US"/>
              </w:rPr>
              <w:t>вслух</w:t>
            </w:r>
            <w:proofErr w:type="gramStart"/>
            <w:r w:rsidRPr="00313ED0">
              <w:rPr>
                <w:sz w:val="20"/>
                <w:szCs w:val="20"/>
                <w:lang w:eastAsia="en-US"/>
              </w:rPr>
              <w:t>«Ж</w:t>
            </w:r>
            <w:proofErr w:type="gramEnd"/>
            <w:r w:rsidRPr="00313ED0">
              <w:rPr>
                <w:sz w:val="20"/>
                <w:szCs w:val="20"/>
                <w:lang w:eastAsia="en-US"/>
              </w:rPr>
              <w:t>ивая</w:t>
            </w:r>
            <w:proofErr w:type="spellEnd"/>
            <w:r w:rsidRPr="00313ED0">
              <w:rPr>
                <w:sz w:val="20"/>
                <w:szCs w:val="20"/>
                <w:lang w:eastAsia="en-US"/>
              </w:rPr>
              <w:t xml:space="preserve"> классика»</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7</w:t>
            </w:r>
          </w:p>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
        </w:tc>
        <w:tc>
          <w:tcPr>
            <w:tcW w:w="1567" w:type="dxa"/>
          </w:tcPr>
          <w:p w:rsidR="00313ED0" w:rsidRPr="00313ED0" w:rsidRDefault="00313ED0" w:rsidP="00313ED0">
            <w:pPr>
              <w:spacing w:after="200" w:line="276" w:lineRule="auto"/>
              <w:jc w:val="both"/>
              <w:rPr>
                <w:sz w:val="20"/>
                <w:szCs w:val="20"/>
                <w:lang w:eastAsia="en-US"/>
              </w:rPr>
            </w:pPr>
            <w:r w:rsidRPr="00313ED0">
              <w:rPr>
                <w:sz w:val="20"/>
                <w:szCs w:val="20"/>
                <w:lang w:eastAsia="en-US"/>
              </w:rPr>
              <w:t xml:space="preserve"> Ермолаева Анна</w:t>
            </w:r>
          </w:p>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3</w:t>
            </w:r>
          </w:p>
          <w:p w:rsidR="00313ED0" w:rsidRPr="00313ED0" w:rsidRDefault="00313ED0" w:rsidP="00313ED0">
            <w:pPr>
              <w:spacing w:after="200" w:line="276" w:lineRule="auto"/>
              <w:jc w:val="center"/>
              <w:rPr>
                <w:sz w:val="20"/>
                <w:szCs w:val="20"/>
                <w:lang w:eastAsia="en-US"/>
              </w:rPr>
            </w:pPr>
            <w:r w:rsidRPr="00313ED0">
              <w:rPr>
                <w:sz w:val="20"/>
                <w:szCs w:val="20"/>
                <w:lang w:eastAsia="en-US"/>
              </w:rPr>
              <w:t xml:space="preserve"> </w:t>
            </w:r>
          </w:p>
        </w:tc>
      </w:tr>
      <w:tr w:rsidR="00313ED0" w:rsidRPr="00313ED0" w:rsidTr="001E0424">
        <w:trPr>
          <w:trHeight w:val="1456"/>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Конкурс литературных работ « Мое село </w:t>
            </w:r>
            <w:proofErr w:type="spellStart"/>
            <w:r w:rsidRPr="00313ED0">
              <w:rPr>
                <w:sz w:val="20"/>
                <w:szCs w:val="20"/>
                <w:lang w:eastAsia="en-US"/>
              </w:rPr>
              <w:t>Атюрьево</w:t>
            </w:r>
            <w:proofErr w:type="spellEnd"/>
            <w:r w:rsidRPr="00313ED0">
              <w:rPr>
                <w:sz w:val="20"/>
                <w:szCs w:val="20"/>
                <w:lang w:eastAsia="en-US"/>
              </w:rPr>
              <w:t xml:space="preserve"> в будущем»</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6</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w:t>
            </w:r>
            <w:proofErr w:type="spellStart"/>
            <w:r w:rsidRPr="00313ED0">
              <w:rPr>
                <w:sz w:val="20"/>
                <w:szCs w:val="20"/>
                <w:lang w:eastAsia="en-US"/>
              </w:rPr>
              <w:t>Норкина</w:t>
            </w:r>
            <w:proofErr w:type="spellEnd"/>
            <w:r w:rsidRPr="00313ED0">
              <w:rPr>
                <w:sz w:val="20"/>
                <w:szCs w:val="20"/>
                <w:lang w:eastAsia="en-US"/>
              </w:rPr>
              <w:t xml:space="preserve"> Наталья</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 xml:space="preserve"> 3</w:t>
            </w:r>
          </w:p>
        </w:tc>
      </w:tr>
      <w:tr w:rsidR="00313ED0" w:rsidRPr="00313ED0" w:rsidTr="001E0424">
        <w:trPr>
          <w:trHeight w:val="1205"/>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Конкурс литературных работ  «Мое село </w:t>
            </w:r>
            <w:proofErr w:type="spellStart"/>
            <w:r w:rsidRPr="00313ED0">
              <w:rPr>
                <w:sz w:val="20"/>
                <w:szCs w:val="20"/>
                <w:lang w:eastAsia="en-US"/>
              </w:rPr>
              <w:t>Атюрьево</w:t>
            </w:r>
            <w:proofErr w:type="spellEnd"/>
            <w:r w:rsidRPr="00313ED0">
              <w:rPr>
                <w:sz w:val="20"/>
                <w:szCs w:val="20"/>
                <w:lang w:eastAsia="en-US"/>
              </w:rPr>
              <w:t xml:space="preserve"> в будущем »</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10</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Чапаева Алена</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3</w:t>
            </w:r>
          </w:p>
        </w:tc>
      </w:tr>
      <w:tr w:rsidR="00313ED0" w:rsidRPr="00313ED0" w:rsidTr="001E0424">
        <w:trPr>
          <w:trHeight w:val="1373"/>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Конкурс творческих краеведческих работ «Мой край родной»</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7</w:t>
            </w:r>
          </w:p>
        </w:tc>
        <w:tc>
          <w:tcPr>
            <w:tcW w:w="1567" w:type="dxa"/>
          </w:tcPr>
          <w:p w:rsidR="00313ED0" w:rsidRPr="00313ED0" w:rsidRDefault="00313ED0" w:rsidP="00313ED0">
            <w:pPr>
              <w:spacing w:after="200" w:line="276" w:lineRule="auto"/>
              <w:rPr>
                <w:sz w:val="20"/>
                <w:szCs w:val="20"/>
                <w:lang w:eastAsia="en-US"/>
              </w:rPr>
            </w:pPr>
            <w:proofErr w:type="spellStart"/>
            <w:r w:rsidRPr="00313ED0">
              <w:rPr>
                <w:sz w:val="20"/>
                <w:szCs w:val="20"/>
                <w:lang w:eastAsia="en-US"/>
              </w:rPr>
              <w:t>Федоткина</w:t>
            </w:r>
            <w:proofErr w:type="spellEnd"/>
            <w:r w:rsidRPr="00313ED0">
              <w:rPr>
                <w:sz w:val="20"/>
                <w:szCs w:val="20"/>
                <w:lang w:eastAsia="en-US"/>
              </w:rPr>
              <w:t xml:space="preserve"> Яна</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3</w:t>
            </w:r>
          </w:p>
        </w:tc>
      </w:tr>
      <w:tr w:rsidR="00313ED0" w:rsidRPr="00313ED0" w:rsidTr="001E0424">
        <w:trPr>
          <w:trHeight w:val="291"/>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Конкурс творческих краеведческих работ «Мой край родной»</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7</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Ивашкин Алексей</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3</w:t>
            </w:r>
          </w:p>
        </w:tc>
      </w:tr>
      <w:tr w:rsidR="00313ED0" w:rsidRPr="00313ED0" w:rsidTr="001E0424">
        <w:trPr>
          <w:trHeight w:val="1657"/>
        </w:trPr>
        <w:tc>
          <w:tcPr>
            <w:tcW w:w="1310" w:type="dxa"/>
            <w:vMerge w:val="restart"/>
          </w:tcPr>
          <w:p w:rsidR="00313ED0" w:rsidRPr="00313ED0" w:rsidRDefault="00313ED0" w:rsidP="00313ED0">
            <w:pPr>
              <w:spacing w:after="200" w:line="276" w:lineRule="auto"/>
              <w:rPr>
                <w:sz w:val="20"/>
                <w:szCs w:val="20"/>
                <w:lang w:eastAsia="en-US"/>
              </w:rPr>
            </w:pPr>
            <w:r w:rsidRPr="00313ED0">
              <w:rPr>
                <w:sz w:val="20"/>
                <w:szCs w:val="20"/>
                <w:lang w:eastAsia="en-US"/>
              </w:rPr>
              <w:t>2021-2022</w:t>
            </w: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rPr>
                <w:sz w:val="20"/>
                <w:szCs w:val="20"/>
                <w:lang w:eastAsia="en-US"/>
              </w:rPr>
            </w:pPr>
            <w:r w:rsidRPr="00313ED0">
              <w:rPr>
                <w:sz w:val="20"/>
                <w:szCs w:val="20"/>
                <w:lang w:eastAsia="en-US"/>
              </w:rPr>
              <w:t xml:space="preserve">Всероссийский конкурс по чтению </w:t>
            </w:r>
            <w:proofErr w:type="spellStart"/>
            <w:r w:rsidRPr="00313ED0">
              <w:rPr>
                <w:sz w:val="20"/>
                <w:szCs w:val="20"/>
                <w:lang w:eastAsia="en-US"/>
              </w:rPr>
              <w:t>вслух</w:t>
            </w:r>
            <w:proofErr w:type="gramStart"/>
            <w:r w:rsidRPr="00313ED0">
              <w:rPr>
                <w:sz w:val="20"/>
                <w:szCs w:val="20"/>
                <w:lang w:eastAsia="en-US"/>
              </w:rPr>
              <w:t>«Ж</w:t>
            </w:r>
            <w:proofErr w:type="gramEnd"/>
            <w:r w:rsidRPr="00313ED0">
              <w:rPr>
                <w:sz w:val="20"/>
                <w:szCs w:val="20"/>
                <w:lang w:eastAsia="en-US"/>
              </w:rPr>
              <w:t>ивая</w:t>
            </w:r>
            <w:proofErr w:type="spellEnd"/>
            <w:r w:rsidRPr="00313ED0">
              <w:rPr>
                <w:sz w:val="20"/>
                <w:szCs w:val="20"/>
                <w:lang w:eastAsia="en-US"/>
              </w:rPr>
              <w:t xml:space="preserve"> классика»</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8</w:t>
            </w:r>
          </w:p>
        </w:tc>
        <w:tc>
          <w:tcPr>
            <w:tcW w:w="1567" w:type="dxa"/>
          </w:tcPr>
          <w:p w:rsidR="00313ED0" w:rsidRPr="00313ED0" w:rsidRDefault="00313ED0" w:rsidP="00313ED0">
            <w:pPr>
              <w:spacing w:after="200" w:line="276" w:lineRule="auto"/>
              <w:rPr>
                <w:sz w:val="20"/>
                <w:szCs w:val="20"/>
                <w:lang w:eastAsia="en-US"/>
              </w:rPr>
            </w:pPr>
            <w:proofErr w:type="spellStart"/>
            <w:r w:rsidRPr="00313ED0">
              <w:rPr>
                <w:sz w:val="20"/>
                <w:szCs w:val="20"/>
                <w:lang w:eastAsia="en-US"/>
              </w:rPr>
              <w:t>Федоткина</w:t>
            </w:r>
            <w:proofErr w:type="spellEnd"/>
            <w:r w:rsidRPr="00313ED0">
              <w:rPr>
                <w:sz w:val="20"/>
                <w:szCs w:val="20"/>
                <w:lang w:eastAsia="en-US"/>
              </w:rPr>
              <w:t xml:space="preserve"> Яна</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3</w:t>
            </w:r>
          </w:p>
          <w:p w:rsidR="00313ED0" w:rsidRPr="00313ED0" w:rsidRDefault="00313ED0" w:rsidP="00313ED0">
            <w:pPr>
              <w:spacing w:after="200" w:line="276" w:lineRule="auto"/>
              <w:jc w:val="center"/>
              <w:rPr>
                <w:sz w:val="20"/>
                <w:szCs w:val="20"/>
                <w:lang w:eastAsia="en-US"/>
              </w:rPr>
            </w:pPr>
          </w:p>
        </w:tc>
      </w:tr>
      <w:tr w:rsidR="00313ED0" w:rsidRPr="00313ED0" w:rsidTr="001E0424">
        <w:trPr>
          <w:trHeight w:val="1842"/>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rPr>
                <w:sz w:val="20"/>
                <w:szCs w:val="20"/>
                <w:lang w:eastAsia="en-US"/>
              </w:rPr>
            </w:pPr>
            <w:r w:rsidRPr="00313ED0">
              <w:rPr>
                <w:sz w:val="20"/>
                <w:szCs w:val="20"/>
                <w:lang w:eastAsia="en-US"/>
              </w:rPr>
              <w:t>Республиканский конкурс литературных работ «Искусство слова»</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 xml:space="preserve"> 5</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Цыплякова Алина</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Муниципальный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2</w:t>
            </w:r>
          </w:p>
        </w:tc>
      </w:tr>
      <w:tr w:rsidR="00313ED0" w:rsidRPr="00313ED0" w:rsidTr="001E0424">
        <w:trPr>
          <w:trHeight w:val="273"/>
        </w:trPr>
        <w:tc>
          <w:tcPr>
            <w:tcW w:w="1310" w:type="dxa"/>
            <w:vMerge/>
          </w:tcPr>
          <w:p w:rsidR="00313ED0" w:rsidRPr="00313ED0" w:rsidRDefault="00313ED0" w:rsidP="00313ED0">
            <w:pPr>
              <w:spacing w:after="200" w:line="276" w:lineRule="auto"/>
              <w:rPr>
                <w:sz w:val="20"/>
                <w:szCs w:val="20"/>
                <w:lang w:eastAsia="en-US"/>
              </w:rPr>
            </w:pPr>
          </w:p>
        </w:tc>
        <w:tc>
          <w:tcPr>
            <w:tcW w:w="2313" w:type="dxa"/>
          </w:tcPr>
          <w:p w:rsidR="00313ED0" w:rsidRPr="00313ED0" w:rsidRDefault="00313ED0" w:rsidP="00313ED0">
            <w:pPr>
              <w:spacing w:after="200"/>
              <w:rPr>
                <w:sz w:val="20"/>
                <w:szCs w:val="20"/>
                <w:lang w:eastAsia="en-US"/>
              </w:rPr>
            </w:pPr>
            <w:r w:rsidRPr="00313ED0">
              <w:rPr>
                <w:sz w:val="20"/>
                <w:szCs w:val="20"/>
                <w:lang w:eastAsia="en-US"/>
              </w:rPr>
              <w:t>Всероссийская олимпиада Время знаний по предмету русский язык</w:t>
            </w:r>
          </w:p>
        </w:tc>
        <w:tc>
          <w:tcPr>
            <w:tcW w:w="936" w:type="dxa"/>
          </w:tcPr>
          <w:p w:rsidR="00313ED0" w:rsidRPr="00313ED0" w:rsidRDefault="00313ED0" w:rsidP="00313ED0">
            <w:pPr>
              <w:spacing w:after="200" w:line="276" w:lineRule="auto"/>
              <w:rPr>
                <w:sz w:val="20"/>
                <w:szCs w:val="20"/>
                <w:lang w:eastAsia="en-US"/>
              </w:rPr>
            </w:pPr>
            <w:r w:rsidRPr="00313ED0">
              <w:rPr>
                <w:sz w:val="20"/>
                <w:szCs w:val="20"/>
                <w:lang w:eastAsia="en-US"/>
              </w:rPr>
              <w:t>9</w:t>
            </w:r>
          </w:p>
        </w:tc>
        <w:tc>
          <w:tcPr>
            <w:tcW w:w="1567" w:type="dxa"/>
          </w:tcPr>
          <w:p w:rsidR="00313ED0" w:rsidRPr="00313ED0" w:rsidRDefault="00313ED0" w:rsidP="00313ED0">
            <w:pPr>
              <w:spacing w:after="200" w:line="276" w:lineRule="auto"/>
              <w:rPr>
                <w:sz w:val="20"/>
                <w:szCs w:val="20"/>
                <w:lang w:eastAsia="en-US"/>
              </w:rPr>
            </w:pPr>
            <w:r w:rsidRPr="00313ED0">
              <w:rPr>
                <w:sz w:val="20"/>
                <w:szCs w:val="20"/>
                <w:lang w:eastAsia="en-US"/>
              </w:rPr>
              <w:t>Ермолаева Анна</w:t>
            </w:r>
          </w:p>
        </w:tc>
        <w:tc>
          <w:tcPr>
            <w:tcW w:w="2234" w:type="dxa"/>
          </w:tcPr>
          <w:p w:rsidR="00313ED0" w:rsidRPr="00313ED0" w:rsidRDefault="00313ED0" w:rsidP="00313ED0">
            <w:pPr>
              <w:spacing w:after="200" w:line="276" w:lineRule="auto"/>
              <w:rPr>
                <w:sz w:val="20"/>
                <w:szCs w:val="20"/>
                <w:lang w:eastAsia="en-US"/>
              </w:rPr>
            </w:pPr>
            <w:r w:rsidRPr="00313ED0">
              <w:rPr>
                <w:sz w:val="20"/>
                <w:szCs w:val="20"/>
                <w:lang w:eastAsia="en-US"/>
              </w:rPr>
              <w:t>Всероссийский</w:t>
            </w:r>
          </w:p>
        </w:tc>
        <w:tc>
          <w:tcPr>
            <w:tcW w:w="1211" w:type="dxa"/>
          </w:tcPr>
          <w:p w:rsidR="00313ED0" w:rsidRPr="00313ED0" w:rsidRDefault="00313ED0" w:rsidP="00313ED0">
            <w:pPr>
              <w:spacing w:after="200" w:line="276" w:lineRule="auto"/>
              <w:jc w:val="center"/>
              <w:rPr>
                <w:sz w:val="20"/>
                <w:szCs w:val="20"/>
                <w:lang w:eastAsia="en-US"/>
              </w:rPr>
            </w:pPr>
            <w:r w:rsidRPr="00313ED0">
              <w:rPr>
                <w:sz w:val="20"/>
                <w:szCs w:val="20"/>
                <w:lang w:eastAsia="en-US"/>
              </w:rPr>
              <w:t>1</w:t>
            </w:r>
          </w:p>
        </w:tc>
      </w:tr>
    </w:tbl>
    <w:p w:rsidR="00313ED0" w:rsidRPr="00313ED0" w:rsidRDefault="00313ED0" w:rsidP="00313ED0">
      <w:pPr>
        <w:spacing w:after="200" w:line="276" w:lineRule="auto"/>
        <w:rPr>
          <w:sz w:val="20"/>
          <w:szCs w:val="20"/>
          <w:lang w:eastAsia="en-US"/>
        </w:rPr>
      </w:pPr>
    </w:p>
    <w:p w:rsidR="00D14DE2" w:rsidRPr="003C45F4" w:rsidRDefault="00D14DE2" w:rsidP="00D14DE2">
      <w:pPr>
        <w:pStyle w:val="2"/>
        <w:shd w:val="clear" w:color="auto" w:fill="auto"/>
        <w:spacing w:line="360" w:lineRule="auto"/>
        <w:ind w:firstLine="0"/>
        <w:jc w:val="both"/>
        <w:rPr>
          <w:rFonts w:ascii="Times New Roman" w:hAnsi="Times New Roman"/>
          <w:color w:val="000000"/>
          <w:sz w:val="20"/>
          <w:szCs w:val="20"/>
          <w:shd w:val="clear" w:color="auto" w:fill="FFFFFF"/>
        </w:rPr>
      </w:pPr>
    </w:p>
    <w:p w:rsidR="00D14DE2" w:rsidRDefault="00D14DE2" w:rsidP="00D14DE2">
      <w:pPr>
        <w:pStyle w:val="2"/>
        <w:shd w:val="clear" w:color="auto" w:fill="auto"/>
        <w:spacing w:line="360" w:lineRule="auto"/>
        <w:ind w:firstLine="0"/>
        <w:jc w:val="both"/>
        <w:rPr>
          <w:rFonts w:ascii="Times New Roman" w:hAnsi="Times New Roman"/>
          <w:sz w:val="24"/>
          <w:szCs w:val="24"/>
        </w:rPr>
      </w:pPr>
      <w:r>
        <w:rPr>
          <w:rFonts w:ascii="Times New Roman" w:hAnsi="Times New Roman"/>
          <w:color w:val="000000"/>
          <w:sz w:val="24"/>
          <w:szCs w:val="24"/>
          <w:shd w:val="clear" w:color="auto" w:fill="FFFFFF"/>
        </w:rPr>
        <w:t>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D14DE2" w:rsidRDefault="00D14DE2" w:rsidP="00D14DE2">
      <w:pPr>
        <w:shd w:val="clear" w:color="auto" w:fill="FFFFFF"/>
        <w:spacing w:before="100" w:beforeAutospacing="1" w:after="317" w:line="360" w:lineRule="auto"/>
        <w:jc w:val="both"/>
        <w:rPr>
          <w:color w:val="000000"/>
        </w:rPr>
      </w:pPr>
      <w:r>
        <w:rPr>
          <w:color w:val="000000"/>
        </w:rPr>
        <w:lastRenderedPageBreak/>
        <w:t>Однако хотелось бы отметить, что внедрение современных образовательных технологий не означает, что они полностью заменят традиционную методику преподавания, а будут являться её составной частью.</w:t>
      </w:r>
    </w:p>
    <w:p w:rsidR="00D14DE2" w:rsidRDefault="00D14DE2" w:rsidP="00D14DE2">
      <w:pPr>
        <w:shd w:val="clear" w:color="auto" w:fill="FFFFFF"/>
        <w:spacing w:before="100" w:beforeAutospacing="1" w:after="317" w:line="360" w:lineRule="auto"/>
        <w:jc w:val="both"/>
        <w:rPr>
          <w:color w:val="000000"/>
        </w:rPr>
      </w:pPr>
      <w:r>
        <w:rPr>
          <w:color w:val="000000"/>
        </w:rPr>
        <w:t xml:space="preserve">Излишнее увлечение современными технологиями проведения занятий может стать причиной того, что ученик, вовлечённый в «нескучные» формы обучения, окажется неспособным к усвоению материала, предложенного в традиционной вербальной форме. Не стоит забывать, что живое, эмоциональное слово учителя-словесника никогда не заменит даже самая умная машина. Компьютерная деятельность на уроке русского языка и литературы ориентирована на поддержку традиционного курса обучения, и в этом случае она не только не отвлекает ученика от предмета, но и служит развитию у ребёнка повышенного интереса к нему. Учителю очень сложно преодолеть сложившиеся годами стереотипы проведения урока. Возникает огромное желание подойти к </w:t>
      </w:r>
      <w:proofErr w:type="gramStart"/>
      <w:r>
        <w:rPr>
          <w:color w:val="000000"/>
        </w:rPr>
        <w:t>обучающемуся</w:t>
      </w:r>
      <w:proofErr w:type="gramEnd"/>
      <w:r>
        <w:rPr>
          <w:color w:val="000000"/>
        </w:rPr>
        <w:t xml:space="preserve">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преподавателю возможность выбрать среди множества инновационных методик «свою», по-новому взглянуть на собственный опыт работы.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450C59" w:rsidRDefault="00450C59"/>
    <w:sectPr w:rsidR="00450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60F8"/>
    <w:multiLevelType w:val="multilevel"/>
    <w:tmpl w:val="AB9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2D"/>
    <w:rsid w:val="0010002D"/>
    <w:rsid w:val="00313ED0"/>
    <w:rsid w:val="003C45F4"/>
    <w:rsid w:val="00450C59"/>
    <w:rsid w:val="00635210"/>
    <w:rsid w:val="007878E5"/>
    <w:rsid w:val="00796A98"/>
    <w:rsid w:val="007B783F"/>
    <w:rsid w:val="00B03BAB"/>
    <w:rsid w:val="00B64FBB"/>
    <w:rsid w:val="00C44F61"/>
    <w:rsid w:val="00D02091"/>
    <w:rsid w:val="00D14DE2"/>
    <w:rsid w:val="00E0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DE2"/>
    <w:pPr>
      <w:spacing w:before="100" w:beforeAutospacing="1" w:after="100" w:afterAutospacing="1"/>
    </w:pPr>
  </w:style>
  <w:style w:type="character" w:customStyle="1" w:styleId="a4">
    <w:name w:val="Основной текст_"/>
    <w:basedOn w:val="a0"/>
    <w:link w:val="2"/>
    <w:locked/>
    <w:rsid w:val="00D14DE2"/>
    <w:rPr>
      <w:rFonts w:ascii="Calibri" w:hAnsi="Calibri" w:cs="Calibri"/>
      <w:sz w:val="19"/>
      <w:szCs w:val="19"/>
      <w:shd w:val="clear" w:color="auto" w:fill="FFFFFF"/>
    </w:rPr>
  </w:style>
  <w:style w:type="paragraph" w:customStyle="1" w:styleId="2">
    <w:name w:val="Основной текст2"/>
    <w:basedOn w:val="a"/>
    <w:link w:val="a4"/>
    <w:rsid w:val="00D14DE2"/>
    <w:pPr>
      <w:widowControl w:val="0"/>
      <w:shd w:val="clear" w:color="auto" w:fill="FFFFFF"/>
      <w:spacing w:line="267" w:lineRule="exact"/>
      <w:ind w:hanging="1280"/>
    </w:pPr>
    <w:rPr>
      <w:rFonts w:ascii="Calibri" w:eastAsiaTheme="minorHAnsi" w:hAnsi="Calibri" w:cs="Calibri"/>
      <w:sz w:val="19"/>
      <w:szCs w:val="19"/>
      <w:lang w:eastAsia="en-US"/>
    </w:rPr>
  </w:style>
  <w:style w:type="paragraph" w:customStyle="1" w:styleId="western">
    <w:name w:val="western"/>
    <w:basedOn w:val="a"/>
    <w:rsid w:val="00D14DE2"/>
    <w:pPr>
      <w:spacing w:before="100" w:beforeAutospacing="1" w:after="100" w:afterAutospacing="1"/>
    </w:pPr>
    <w:rPr>
      <w:rFonts w:eastAsia="Courier New"/>
    </w:rPr>
  </w:style>
  <w:style w:type="paragraph" w:customStyle="1" w:styleId="1">
    <w:name w:val="Без интервала1"/>
    <w:rsid w:val="00D14DE2"/>
    <w:pPr>
      <w:widowControl w:val="0"/>
      <w:spacing w:after="0" w:line="240" w:lineRule="auto"/>
    </w:pPr>
    <w:rPr>
      <w:rFonts w:ascii="Courier New" w:eastAsia="Times New Roman" w:hAnsi="Courier New" w:cs="Courier New"/>
      <w:color w:val="000000"/>
      <w:sz w:val="24"/>
      <w:szCs w:val="24"/>
      <w:lang w:eastAsia="ru-RU"/>
    </w:rPr>
  </w:style>
  <w:style w:type="character" w:customStyle="1" w:styleId="apple-converted-space">
    <w:name w:val="apple-converted-space"/>
    <w:basedOn w:val="a0"/>
    <w:rsid w:val="00D14DE2"/>
  </w:style>
  <w:style w:type="character" w:styleId="a5">
    <w:name w:val="Strong"/>
    <w:basedOn w:val="a0"/>
    <w:qFormat/>
    <w:rsid w:val="00D14DE2"/>
    <w:rPr>
      <w:b/>
      <w:bCs/>
    </w:rPr>
  </w:style>
  <w:style w:type="character" w:styleId="a6">
    <w:name w:val="Emphasis"/>
    <w:basedOn w:val="a0"/>
    <w:qFormat/>
    <w:rsid w:val="00D14DE2"/>
    <w:rPr>
      <w:i/>
      <w:iCs/>
    </w:rPr>
  </w:style>
  <w:style w:type="table" w:styleId="a7">
    <w:name w:val="Table Grid"/>
    <w:basedOn w:val="a1"/>
    <w:uiPriority w:val="59"/>
    <w:rsid w:val="0079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DE2"/>
    <w:pPr>
      <w:spacing w:before="100" w:beforeAutospacing="1" w:after="100" w:afterAutospacing="1"/>
    </w:pPr>
  </w:style>
  <w:style w:type="character" w:customStyle="1" w:styleId="a4">
    <w:name w:val="Основной текст_"/>
    <w:basedOn w:val="a0"/>
    <w:link w:val="2"/>
    <w:locked/>
    <w:rsid w:val="00D14DE2"/>
    <w:rPr>
      <w:rFonts w:ascii="Calibri" w:hAnsi="Calibri" w:cs="Calibri"/>
      <w:sz w:val="19"/>
      <w:szCs w:val="19"/>
      <w:shd w:val="clear" w:color="auto" w:fill="FFFFFF"/>
    </w:rPr>
  </w:style>
  <w:style w:type="paragraph" w:customStyle="1" w:styleId="2">
    <w:name w:val="Основной текст2"/>
    <w:basedOn w:val="a"/>
    <w:link w:val="a4"/>
    <w:rsid w:val="00D14DE2"/>
    <w:pPr>
      <w:widowControl w:val="0"/>
      <w:shd w:val="clear" w:color="auto" w:fill="FFFFFF"/>
      <w:spacing w:line="267" w:lineRule="exact"/>
      <w:ind w:hanging="1280"/>
    </w:pPr>
    <w:rPr>
      <w:rFonts w:ascii="Calibri" w:eastAsiaTheme="minorHAnsi" w:hAnsi="Calibri" w:cs="Calibri"/>
      <w:sz w:val="19"/>
      <w:szCs w:val="19"/>
      <w:lang w:eastAsia="en-US"/>
    </w:rPr>
  </w:style>
  <w:style w:type="paragraph" w:customStyle="1" w:styleId="western">
    <w:name w:val="western"/>
    <w:basedOn w:val="a"/>
    <w:rsid w:val="00D14DE2"/>
    <w:pPr>
      <w:spacing w:before="100" w:beforeAutospacing="1" w:after="100" w:afterAutospacing="1"/>
    </w:pPr>
    <w:rPr>
      <w:rFonts w:eastAsia="Courier New"/>
    </w:rPr>
  </w:style>
  <w:style w:type="paragraph" w:customStyle="1" w:styleId="1">
    <w:name w:val="Без интервала1"/>
    <w:rsid w:val="00D14DE2"/>
    <w:pPr>
      <w:widowControl w:val="0"/>
      <w:spacing w:after="0" w:line="240" w:lineRule="auto"/>
    </w:pPr>
    <w:rPr>
      <w:rFonts w:ascii="Courier New" w:eastAsia="Times New Roman" w:hAnsi="Courier New" w:cs="Courier New"/>
      <w:color w:val="000000"/>
      <w:sz w:val="24"/>
      <w:szCs w:val="24"/>
      <w:lang w:eastAsia="ru-RU"/>
    </w:rPr>
  </w:style>
  <w:style w:type="character" w:customStyle="1" w:styleId="apple-converted-space">
    <w:name w:val="apple-converted-space"/>
    <w:basedOn w:val="a0"/>
    <w:rsid w:val="00D14DE2"/>
  </w:style>
  <w:style w:type="character" w:styleId="a5">
    <w:name w:val="Strong"/>
    <w:basedOn w:val="a0"/>
    <w:qFormat/>
    <w:rsid w:val="00D14DE2"/>
    <w:rPr>
      <w:b/>
      <w:bCs/>
    </w:rPr>
  </w:style>
  <w:style w:type="character" w:styleId="a6">
    <w:name w:val="Emphasis"/>
    <w:basedOn w:val="a0"/>
    <w:qFormat/>
    <w:rsid w:val="00D14DE2"/>
    <w:rPr>
      <w:i/>
      <w:iCs/>
    </w:rPr>
  </w:style>
  <w:style w:type="table" w:styleId="a7">
    <w:name w:val="Table Grid"/>
    <w:basedOn w:val="a1"/>
    <w:uiPriority w:val="59"/>
    <w:rsid w:val="0079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99749">
      <w:bodyDiv w:val="1"/>
      <w:marLeft w:val="0"/>
      <w:marRight w:val="0"/>
      <w:marTop w:val="0"/>
      <w:marBottom w:val="0"/>
      <w:divBdr>
        <w:top w:val="none" w:sz="0" w:space="0" w:color="auto"/>
        <w:left w:val="none" w:sz="0" w:space="0" w:color="auto"/>
        <w:bottom w:val="none" w:sz="0" w:space="0" w:color="auto"/>
        <w:right w:val="none" w:sz="0" w:space="0" w:color="auto"/>
      </w:divBdr>
    </w:div>
    <w:div w:id="1369985984">
      <w:bodyDiv w:val="1"/>
      <w:marLeft w:val="0"/>
      <w:marRight w:val="0"/>
      <w:marTop w:val="0"/>
      <w:marBottom w:val="0"/>
      <w:divBdr>
        <w:top w:val="none" w:sz="0" w:space="0" w:color="auto"/>
        <w:left w:val="none" w:sz="0" w:space="0" w:color="auto"/>
        <w:bottom w:val="none" w:sz="0" w:space="0" w:color="auto"/>
        <w:right w:val="none" w:sz="0" w:space="0" w:color="auto"/>
      </w:divBdr>
    </w:div>
    <w:div w:id="1903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2023-03-08T10:29:00Z</dcterms:created>
  <dcterms:modified xsi:type="dcterms:W3CDTF">2023-03-28T16:39:00Z</dcterms:modified>
</cp:coreProperties>
</file>