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F" w:rsidRDefault="00F10D6F" w:rsidP="00435833">
      <w:pPr>
        <w:widowControl w:val="0"/>
        <w:suppressAutoHyphens/>
        <w:autoSpaceDN w:val="0"/>
        <w:rPr>
          <w:rFonts w:eastAsia="Lucida Sans Unicode"/>
          <w:b/>
          <w:i/>
          <w:kern w:val="3"/>
          <w:sz w:val="28"/>
          <w:szCs w:val="28"/>
          <w:lang w:val="en-US"/>
        </w:rPr>
        <w:sectPr w:rsidR="00F10D6F" w:rsidSect="00F10D6F">
          <w:type w:val="continuous"/>
          <w:pgSz w:w="11906" w:h="16838"/>
          <w:pgMar w:top="850" w:right="1134" w:bottom="1134" w:left="850" w:header="708" w:footer="708" w:gutter="0"/>
          <w:cols w:space="708"/>
          <w:docGrid w:linePitch="360"/>
        </w:sectPr>
      </w:pPr>
      <w:r>
        <w:rPr>
          <w:rFonts w:eastAsia="Lucida Sans Unicode"/>
          <w:b/>
          <w:i/>
          <w:noProof/>
          <w:kern w:val="3"/>
          <w:sz w:val="28"/>
          <w:szCs w:val="28"/>
        </w:rPr>
        <w:drawing>
          <wp:inline distT="0" distB="0" distL="0" distR="0">
            <wp:extent cx="6300470" cy="8660254"/>
            <wp:effectExtent l="0" t="0" r="0" b="0"/>
            <wp:docPr id="1" name="Рисунок 1" descr="C:\Users\школа\Pictures\2023-1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школа\Pictures\2023-11-0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8660254"/>
                    </a:xfrm>
                    <a:prstGeom prst="rect">
                      <a:avLst/>
                    </a:prstGeom>
                    <a:noFill/>
                    <a:ln>
                      <a:noFill/>
                    </a:ln>
                  </pic:spPr>
                </pic:pic>
              </a:graphicData>
            </a:graphic>
          </wp:inline>
        </w:drawing>
      </w:r>
      <w:bookmarkStart w:id="0" w:name="_GoBack"/>
      <w:bookmarkEnd w:id="0"/>
    </w:p>
    <w:p w:rsidR="00016981" w:rsidRPr="00435833" w:rsidRDefault="00016981" w:rsidP="00435833">
      <w:pPr>
        <w:widowControl w:val="0"/>
        <w:suppressAutoHyphens/>
        <w:autoSpaceDN w:val="0"/>
        <w:rPr>
          <w:rFonts w:eastAsia="Lucida Sans Unicode"/>
          <w:b/>
          <w:i/>
          <w:kern w:val="3"/>
          <w:sz w:val="28"/>
          <w:szCs w:val="28"/>
          <w:lang w:val="en-US"/>
        </w:rPr>
      </w:pPr>
    </w:p>
    <w:p w:rsidR="008A3414" w:rsidRPr="009D3904" w:rsidRDefault="00610A32" w:rsidP="001D73C3">
      <w:pPr>
        <w:jc w:val="center"/>
        <w:rPr>
          <w:b/>
          <w:i/>
          <w:szCs w:val="28"/>
        </w:rPr>
      </w:pPr>
      <w:r w:rsidRPr="009D3904">
        <w:rPr>
          <w:b/>
          <w:i/>
          <w:szCs w:val="28"/>
        </w:rPr>
        <w:t>Пояснительная записка</w:t>
      </w:r>
    </w:p>
    <w:p w:rsidR="00610A32" w:rsidRPr="006B48CC" w:rsidRDefault="00610A32" w:rsidP="00610A32">
      <w:pPr>
        <w:rPr>
          <w:sz w:val="28"/>
          <w:szCs w:val="28"/>
        </w:rPr>
      </w:pPr>
    </w:p>
    <w:p w:rsidR="00850885" w:rsidRPr="001D73C3" w:rsidRDefault="00610A32" w:rsidP="004E4F34">
      <w:pPr>
        <w:rPr>
          <w:szCs w:val="28"/>
        </w:rPr>
      </w:pPr>
      <w:proofErr w:type="gramStart"/>
      <w:r w:rsidRPr="001D73C3">
        <w:rPr>
          <w:szCs w:val="28"/>
        </w:rPr>
        <w:t>Рабочие программы среднего (полного) общего образования по алгеб</w:t>
      </w:r>
      <w:r w:rsidR="000E442A" w:rsidRPr="001D73C3">
        <w:rPr>
          <w:szCs w:val="28"/>
        </w:rPr>
        <w:t xml:space="preserve">ре и началам анализа </w:t>
      </w:r>
      <w:r w:rsidR="004F3AF9" w:rsidRPr="001D73C3">
        <w:rPr>
          <w:szCs w:val="28"/>
        </w:rPr>
        <w:t xml:space="preserve">для 11 класса </w:t>
      </w:r>
      <w:r w:rsidRPr="001D73C3">
        <w:rPr>
          <w:szCs w:val="28"/>
        </w:rPr>
        <w:t>составлены на основе Фундаментального ядра содержания образования и Требований, к результатам освоения основной образовательной программы среднего (полного) общего образования, представленных в Федеральном государственном образовательном стандарте среднего (полного) общего образования</w:t>
      </w:r>
      <w:r w:rsidR="004E4F34" w:rsidRPr="001D73C3">
        <w:rPr>
          <w:szCs w:val="28"/>
        </w:rPr>
        <w:t>.</w:t>
      </w:r>
      <w:proofErr w:type="gramEnd"/>
    </w:p>
    <w:p w:rsidR="004E4F34" w:rsidRPr="00E56327" w:rsidRDefault="004E4F34" w:rsidP="007D0B19">
      <w:pPr>
        <w:tabs>
          <w:tab w:val="left" w:pos="980"/>
        </w:tabs>
        <w:ind w:left="-394" w:right="20" w:firstLine="284"/>
        <w:jc w:val="both"/>
      </w:pPr>
      <w:r w:rsidRPr="00E56327">
        <w:t xml:space="preserve">Программа ориентирована на усвоение обязательного минимума, соответствующего стандартам министерства просвещения Российской Федерации. </w:t>
      </w:r>
      <w:r w:rsidRPr="00E56327">
        <w:rPr>
          <w:b/>
        </w:rPr>
        <w:t>Цель программы</w:t>
      </w:r>
      <w:r w:rsidR="00AD6014">
        <w:rPr>
          <w:b/>
        </w:rPr>
        <w:t xml:space="preserve"> </w:t>
      </w:r>
      <w:r w:rsidRPr="00E56327">
        <w:t>-</w:t>
      </w:r>
      <w:r w:rsidR="00AD6014">
        <w:t xml:space="preserve"> </w:t>
      </w:r>
      <w:r w:rsidRPr="00E56327">
        <w:t xml:space="preserve">сохранение единого образовательного пространства, представление широких возможностей для реализации различных подходов к построению учебного курса. </w:t>
      </w:r>
      <w:r w:rsidRPr="00E56327">
        <w:rPr>
          <w:b/>
        </w:rPr>
        <w:t>Одна из основных зада</w:t>
      </w:r>
      <w:proofErr w:type="gramStart"/>
      <w:r w:rsidRPr="00E56327">
        <w:rPr>
          <w:b/>
        </w:rPr>
        <w:t>ч</w:t>
      </w:r>
      <w:r w:rsidRPr="00E56327">
        <w:t>-</w:t>
      </w:r>
      <w:proofErr w:type="gramEnd"/>
      <w:r w:rsidR="00CD037B">
        <w:t xml:space="preserve"> </w:t>
      </w:r>
      <w:r w:rsidRPr="00E56327">
        <w:t xml:space="preserve">организация работы по овладению учащимися прочными и осознанными знаниями. </w:t>
      </w:r>
      <w:r w:rsidRPr="00E56327">
        <w:rPr>
          <w:b/>
        </w:rPr>
        <w:t>Программа построена</w:t>
      </w:r>
      <w:r w:rsidRPr="00E56327">
        <w:t xml:space="preserve">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w:t>
      </w:r>
      <w:r w:rsidRPr="00E56327">
        <w:rPr>
          <w:b/>
        </w:rPr>
        <w:t>целостный документ</w:t>
      </w:r>
      <w:r w:rsidRPr="00E56327">
        <w:t>, включающий разделы: пояснительная записк</w:t>
      </w:r>
      <w:r w:rsidR="00CD037B">
        <w:t>а, основное содержание, учебно-</w:t>
      </w:r>
      <w:r w:rsidRPr="00E56327">
        <w:t xml:space="preserve">тематический план, требования к уровню подготовки </w:t>
      </w:r>
      <w:proofErr w:type="gramStart"/>
      <w:r w:rsidRPr="00E56327">
        <w:t>обучающихся</w:t>
      </w:r>
      <w:proofErr w:type="gramEnd"/>
      <w:r w:rsidRPr="00E56327">
        <w:t>, литература и средства обучения, приложение (календарно-тематическое планирование).</w:t>
      </w:r>
    </w:p>
    <w:p w:rsidR="004E4F34" w:rsidRDefault="004E4F34" w:rsidP="004E4F34">
      <w:pPr>
        <w:pStyle w:val="180"/>
        <w:shd w:val="clear" w:color="auto" w:fill="auto"/>
        <w:spacing w:before="120" w:after="120" w:line="240" w:lineRule="auto"/>
        <w:ind w:left="40" w:right="440" w:firstLine="360"/>
        <w:rPr>
          <w:b/>
          <w:bCs/>
          <w:color w:val="000000"/>
          <w:sz w:val="24"/>
          <w:szCs w:val="24"/>
          <w:lang w:eastAsia="ru-RU"/>
        </w:rPr>
      </w:pPr>
      <w:r>
        <w:rPr>
          <w:b/>
          <w:sz w:val="24"/>
          <w:szCs w:val="24"/>
        </w:rPr>
        <w:tab/>
      </w:r>
      <w:r>
        <w:rPr>
          <w:b/>
          <w:sz w:val="24"/>
          <w:szCs w:val="24"/>
        </w:rPr>
        <w:tab/>
      </w:r>
      <w:r>
        <w:rPr>
          <w:b/>
          <w:sz w:val="24"/>
          <w:szCs w:val="24"/>
        </w:rPr>
        <w:tab/>
      </w:r>
      <w:r>
        <w:rPr>
          <w:b/>
          <w:sz w:val="24"/>
          <w:szCs w:val="24"/>
        </w:rPr>
        <w:tab/>
      </w:r>
      <w:r w:rsidRPr="00E56327">
        <w:rPr>
          <w:b/>
          <w:sz w:val="24"/>
          <w:szCs w:val="24"/>
        </w:rPr>
        <w:t>Цели и задачи.</w:t>
      </w:r>
      <w:r w:rsidRPr="00E56327">
        <w:rPr>
          <w:b/>
          <w:bCs/>
          <w:color w:val="000000"/>
          <w:sz w:val="24"/>
          <w:szCs w:val="24"/>
          <w:lang w:eastAsia="ru-RU"/>
        </w:rPr>
        <w:t>   </w:t>
      </w:r>
    </w:p>
    <w:p w:rsidR="004E4F34" w:rsidRPr="006D4DC3" w:rsidRDefault="004E4F34" w:rsidP="004E4F34">
      <w:pPr>
        <w:pStyle w:val="180"/>
        <w:shd w:val="clear" w:color="auto" w:fill="auto"/>
        <w:spacing w:before="120" w:after="120" w:line="240" w:lineRule="auto"/>
        <w:ind w:left="40" w:right="440" w:firstLine="360"/>
        <w:rPr>
          <w:sz w:val="24"/>
          <w:szCs w:val="24"/>
        </w:rPr>
      </w:pPr>
      <w:r w:rsidRPr="006D4DC3">
        <w:rPr>
          <w:sz w:val="24"/>
          <w:szCs w:val="24"/>
        </w:rPr>
        <w:t>Математическое образование является обязательной и не</w:t>
      </w:r>
      <w:r w:rsidRPr="006D4DC3">
        <w:rPr>
          <w:sz w:val="24"/>
          <w:szCs w:val="24"/>
        </w:rPr>
        <w:softHyphen/>
        <w:t xml:space="preserve">отъемлемой частью общего образования на всех ступенях школы. Обучение математике в </w:t>
      </w:r>
      <w:r>
        <w:rPr>
          <w:sz w:val="24"/>
          <w:szCs w:val="24"/>
        </w:rPr>
        <w:t xml:space="preserve">средней </w:t>
      </w:r>
      <w:r w:rsidRPr="006D4DC3">
        <w:rPr>
          <w:sz w:val="24"/>
          <w:szCs w:val="24"/>
        </w:rPr>
        <w:t xml:space="preserve"> школе направлено на достижение следующих</w:t>
      </w:r>
      <w:r w:rsidRPr="006D4DC3">
        <w:rPr>
          <w:rStyle w:val="1895pt"/>
          <w:rFonts w:eastAsiaTheme="majorEastAsia"/>
          <w:sz w:val="24"/>
          <w:szCs w:val="24"/>
        </w:rPr>
        <w:t xml:space="preserve"> целей:</w:t>
      </w:r>
    </w:p>
    <w:p w:rsidR="004E4F34" w:rsidRPr="00F60994" w:rsidRDefault="004E4F34" w:rsidP="004E4F34">
      <w:pPr>
        <w:pStyle w:val="190"/>
        <w:shd w:val="clear" w:color="auto" w:fill="auto"/>
        <w:spacing w:before="120" w:line="240" w:lineRule="auto"/>
        <w:ind w:left="40" w:firstLine="360"/>
        <w:rPr>
          <w:b/>
          <w:i/>
          <w:sz w:val="24"/>
          <w:szCs w:val="24"/>
        </w:rPr>
      </w:pPr>
      <w:r w:rsidRPr="00F60994">
        <w:rPr>
          <w:b/>
          <w:i/>
          <w:sz w:val="24"/>
          <w:szCs w:val="24"/>
        </w:rPr>
        <w:t xml:space="preserve"> в направлении личностного развития:</w:t>
      </w:r>
    </w:p>
    <w:p w:rsidR="004E4F34" w:rsidRPr="00DC15D3" w:rsidRDefault="004E4F34" w:rsidP="007D0B19">
      <w:pPr>
        <w:pStyle w:val="11"/>
        <w:numPr>
          <w:ilvl w:val="0"/>
          <w:numId w:val="2"/>
        </w:numPr>
        <w:shd w:val="clear" w:color="auto" w:fill="auto"/>
        <w:spacing w:before="0" w:line="240" w:lineRule="auto"/>
        <w:rPr>
          <w:sz w:val="24"/>
          <w:szCs w:val="24"/>
        </w:rPr>
      </w:pPr>
      <w:r w:rsidRPr="00F60994">
        <w:rPr>
          <w:sz w:val="24"/>
          <w:szCs w:val="24"/>
        </w:rPr>
        <w:t>формирование представлений о</w:t>
      </w:r>
      <w:r w:rsidRPr="00DC15D3">
        <w:rPr>
          <w:sz w:val="24"/>
          <w:szCs w:val="24"/>
        </w:rPr>
        <w:t xml:space="preserve">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E4F34" w:rsidRPr="00F60994" w:rsidRDefault="004E4F34" w:rsidP="007D0B19">
      <w:pPr>
        <w:pStyle w:val="180"/>
        <w:numPr>
          <w:ilvl w:val="0"/>
          <w:numId w:val="2"/>
        </w:numPr>
        <w:shd w:val="clear" w:color="auto" w:fill="auto"/>
        <w:tabs>
          <w:tab w:val="left" w:pos="688"/>
        </w:tabs>
        <w:spacing w:before="0" w:line="240" w:lineRule="auto"/>
        <w:ind w:right="440"/>
        <w:rPr>
          <w:sz w:val="24"/>
          <w:szCs w:val="24"/>
        </w:rPr>
      </w:pPr>
      <w:r w:rsidRPr="00F60994">
        <w:rPr>
          <w:sz w:val="24"/>
          <w:szCs w:val="24"/>
        </w:rPr>
        <w:t>развитие логического и критического мышления, куль</w:t>
      </w:r>
      <w:r w:rsidRPr="00F60994">
        <w:rPr>
          <w:sz w:val="24"/>
          <w:szCs w:val="24"/>
        </w:rPr>
        <w:softHyphen/>
        <w:t>туры речи, способности к умственному эксперименту;</w:t>
      </w:r>
    </w:p>
    <w:p w:rsidR="004E4F34" w:rsidRPr="006D4DC3" w:rsidRDefault="004E4F34" w:rsidP="007D0B19">
      <w:pPr>
        <w:pStyle w:val="180"/>
        <w:numPr>
          <w:ilvl w:val="0"/>
          <w:numId w:val="2"/>
        </w:numPr>
        <w:shd w:val="clear" w:color="auto" w:fill="auto"/>
        <w:tabs>
          <w:tab w:val="left" w:pos="674"/>
        </w:tabs>
        <w:spacing w:before="0" w:line="240" w:lineRule="auto"/>
        <w:ind w:right="440"/>
        <w:rPr>
          <w:sz w:val="24"/>
          <w:szCs w:val="24"/>
        </w:rPr>
      </w:pPr>
      <w:r w:rsidRPr="006D4DC3">
        <w:rPr>
          <w:sz w:val="24"/>
          <w:szCs w:val="24"/>
        </w:rPr>
        <w:t>формирование интеллектуальной честности и объектив</w:t>
      </w:r>
      <w:r w:rsidRPr="006D4DC3">
        <w:rPr>
          <w:sz w:val="24"/>
          <w:szCs w:val="24"/>
        </w:rPr>
        <w:softHyphen/>
        <w:t>ности, способности к преодолению мыслительных стереоти</w:t>
      </w:r>
      <w:r w:rsidRPr="006D4DC3">
        <w:rPr>
          <w:sz w:val="24"/>
          <w:szCs w:val="24"/>
        </w:rPr>
        <w:softHyphen/>
        <w:t>пов, вытекающих из обыденного опыта;</w:t>
      </w:r>
    </w:p>
    <w:p w:rsidR="004E4F34" w:rsidRPr="006D4DC3" w:rsidRDefault="004E4F34" w:rsidP="007D0B19">
      <w:pPr>
        <w:pStyle w:val="180"/>
        <w:numPr>
          <w:ilvl w:val="0"/>
          <w:numId w:val="2"/>
        </w:numPr>
        <w:shd w:val="clear" w:color="auto" w:fill="auto"/>
        <w:tabs>
          <w:tab w:val="left" w:pos="717"/>
        </w:tabs>
        <w:spacing w:before="0" w:line="240" w:lineRule="auto"/>
        <w:ind w:right="440"/>
        <w:rPr>
          <w:sz w:val="24"/>
          <w:szCs w:val="24"/>
        </w:rPr>
      </w:pPr>
      <w:r w:rsidRPr="006D4DC3">
        <w:rPr>
          <w:sz w:val="24"/>
          <w:szCs w:val="24"/>
        </w:rPr>
        <w:t>воспитание качеств личности, обеспечивающих соци</w:t>
      </w:r>
      <w:r w:rsidRPr="006D4DC3">
        <w:rPr>
          <w:sz w:val="24"/>
          <w:szCs w:val="24"/>
        </w:rPr>
        <w:softHyphen/>
        <w:t>альную мобильность, способность принимать самостоятель</w:t>
      </w:r>
      <w:r w:rsidRPr="006D4DC3">
        <w:rPr>
          <w:sz w:val="24"/>
          <w:szCs w:val="24"/>
        </w:rPr>
        <w:softHyphen/>
        <w:t>ные решения;</w:t>
      </w:r>
    </w:p>
    <w:p w:rsidR="004E4F34" w:rsidRPr="006D4DC3" w:rsidRDefault="004E4F34" w:rsidP="007D0B19">
      <w:pPr>
        <w:pStyle w:val="180"/>
        <w:numPr>
          <w:ilvl w:val="0"/>
          <w:numId w:val="2"/>
        </w:numPr>
        <w:shd w:val="clear" w:color="auto" w:fill="auto"/>
        <w:tabs>
          <w:tab w:val="left" w:pos="717"/>
        </w:tabs>
        <w:spacing w:before="0" w:line="240" w:lineRule="auto"/>
        <w:ind w:right="440"/>
        <w:rPr>
          <w:sz w:val="24"/>
          <w:szCs w:val="24"/>
        </w:rPr>
      </w:pPr>
      <w:r w:rsidRPr="006D4DC3">
        <w:rPr>
          <w:sz w:val="24"/>
          <w:szCs w:val="24"/>
        </w:rPr>
        <w:t>формирование качеств мышления, необходимых для адаптации в современном информационном обществе;</w:t>
      </w:r>
    </w:p>
    <w:p w:rsidR="004E4F34" w:rsidRPr="006D4DC3" w:rsidRDefault="004E4F34" w:rsidP="007D0B19">
      <w:pPr>
        <w:pStyle w:val="180"/>
        <w:numPr>
          <w:ilvl w:val="0"/>
          <w:numId w:val="2"/>
        </w:numPr>
        <w:shd w:val="clear" w:color="auto" w:fill="auto"/>
        <w:spacing w:before="0" w:line="240" w:lineRule="auto"/>
        <w:ind w:right="440"/>
        <w:rPr>
          <w:sz w:val="24"/>
          <w:szCs w:val="24"/>
        </w:rPr>
      </w:pPr>
      <w:r w:rsidRPr="006D4DC3">
        <w:rPr>
          <w:sz w:val="24"/>
          <w:szCs w:val="24"/>
        </w:rPr>
        <w:t>развитие интереса к математическому творчеству и ма</w:t>
      </w:r>
      <w:r w:rsidRPr="006D4DC3">
        <w:rPr>
          <w:sz w:val="24"/>
          <w:szCs w:val="24"/>
        </w:rPr>
        <w:softHyphen/>
        <w:t>тематических способностей;</w:t>
      </w:r>
    </w:p>
    <w:p w:rsidR="004E4F34" w:rsidRPr="00F60994" w:rsidRDefault="004E4F34" w:rsidP="007D0B19">
      <w:pPr>
        <w:pStyle w:val="190"/>
        <w:shd w:val="clear" w:color="auto" w:fill="auto"/>
        <w:tabs>
          <w:tab w:val="left" w:pos="688"/>
        </w:tabs>
        <w:spacing w:before="240" w:line="240" w:lineRule="auto"/>
        <w:ind w:left="400" w:firstLine="0"/>
        <w:rPr>
          <w:b/>
          <w:i/>
          <w:sz w:val="24"/>
          <w:szCs w:val="24"/>
        </w:rPr>
      </w:pPr>
      <w:r w:rsidRPr="00F60994">
        <w:rPr>
          <w:b/>
          <w:i/>
          <w:sz w:val="24"/>
          <w:szCs w:val="24"/>
        </w:rPr>
        <w:t xml:space="preserve">в </w:t>
      </w:r>
      <w:proofErr w:type="spellStart"/>
      <w:r w:rsidRPr="00F60994">
        <w:rPr>
          <w:b/>
          <w:i/>
          <w:sz w:val="24"/>
          <w:szCs w:val="24"/>
        </w:rPr>
        <w:t>метапредметном</w:t>
      </w:r>
      <w:proofErr w:type="spellEnd"/>
      <w:r w:rsidRPr="00F60994">
        <w:rPr>
          <w:b/>
          <w:i/>
          <w:sz w:val="24"/>
          <w:szCs w:val="24"/>
        </w:rPr>
        <w:t xml:space="preserve"> направлении:</w:t>
      </w:r>
    </w:p>
    <w:p w:rsidR="004E4F34" w:rsidRPr="006D4DC3" w:rsidRDefault="004E4F34" w:rsidP="007D0B19">
      <w:pPr>
        <w:pStyle w:val="180"/>
        <w:numPr>
          <w:ilvl w:val="0"/>
          <w:numId w:val="23"/>
        </w:numPr>
        <w:shd w:val="clear" w:color="auto" w:fill="auto"/>
        <w:tabs>
          <w:tab w:val="left" w:pos="707"/>
        </w:tabs>
        <w:spacing w:before="0" w:line="240" w:lineRule="auto"/>
        <w:ind w:right="-1"/>
        <w:rPr>
          <w:sz w:val="24"/>
          <w:szCs w:val="24"/>
        </w:rPr>
      </w:pPr>
      <w:r w:rsidRPr="006D4DC3">
        <w:rPr>
          <w:sz w:val="24"/>
          <w:szCs w:val="24"/>
        </w:rPr>
        <w:t>развитие представлений о математике как форме опи</w:t>
      </w:r>
      <w:r w:rsidRPr="006D4DC3">
        <w:rPr>
          <w:sz w:val="24"/>
          <w:szCs w:val="24"/>
        </w:rPr>
        <w:softHyphen/>
        <w:t>сания и методе познания действительности, создание условий для приобретения опыта математического моделирования;</w:t>
      </w:r>
    </w:p>
    <w:p w:rsidR="004E4F34" w:rsidRPr="006D4DC3" w:rsidRDefault="004E4F34" w:rsidP="007D0B19">
      <w:pPr>
        <w:pStyle w:val="180"/>
        <w:numPr>
          <w:ilvl w:val="0"/>
          <w:numId w:val="23"/>
        </w:numPr>
        <w:shd w:val="clear" w:color="auto" w:fill="auto"/>
        <w:tabs>
          <w:tab w:val="left" w:pos="712"/>
        </w:tabs>
        <w:spacing w:before="0" w:line="240" w:lineRule="auto"/>
        <w:ind w:right="-1"/>
        <w:rPr>
          <w:sz w:val="24"/>
          <w:szCs w:val="24"/>
        </w:rPr>
      </w:pPr>
      <w:r w:rsidRPr="006D4DC3">
        <w:rPr>
          <w:sz w:val="24"/>
          <w:szCs w:val="24"/>
        </w:rPr>
        <w:t>формирование общих способов интеллектуальной дея</w:t>
      </w:r>
      <w:r w:rsidRPr="006D4DC3">
        <w:rPr>
          <w:sz w:val="24"/>
          <w:szCs w:val="24"/>
        </w:rPr>
        <w:softHyphen/>
        <w:t>тельности характерных для математики и являющихся осно</w:t>
      </w:r>
      <w:r w:rsidRPr="006D4DC3">
        <w:rPr>
          <w:sz w:val="24"/>
          <w:szCs w:val="24"/>
        </w:rPr>
        <w:softHyphen/>
        <w:t>вой познавательной культуры, значимой для различных сфер человеческой деятельности;</w:t>
      </w:r>
    </w:p>
    <w:p w:rsidR="004E4F34" w:rsidRPr="00F60994" w:rsidRDefault="004E4F34" w:rsidP="004E4F34">
      <w:pPr>
        <w:pStyle w:val="190"/>
        <w:shd w:val="clear" w:color="auto" w:fill="auto"/>
        <w:tabs>
          <w:tab w:val="left" w:pos="678"/>
        </w:tabs>
        <w:spacing w:before="120" w:line="240" w:lineRule="auto"/>
        <w:ind w:left="40" w:right="-1" w:firstLine="0"/>
        <w:rPr>
          <w:b/>
          <w:i/>
          <w:sz w:val="24"/>
          <w:szCs w:val="24"/>
        </w:rPr>
      </w:pPr>
      <w:r w:rsidRPr="00F60994">
        <w:rPr>
          <w:b/>
          <w:i/>
          <w:sz w:val="24"/>
          <w:szCs w:val="24"/>
        </w:rPr>
        <w:t xml:space="preserve">      в предметном направлении:</w:t>
      </w:r>
    </w:p>
    <w:p w:rsidR="004E4F34" w:rsidRDefault="004E4F34" w:rsidP="007D0B19">
      <w:pPr>
        <w:pStyle w:val="180"/>
        <w:numPr>
          <w:ilvl w:val="0"/>
          <w:numId w:val="24"/>
        </w:numPr>
        <w:shd w:val="clear" w:color="auto" w:fill="auto"/>
        <w:spacing w:before="0" w:line="240" w:lineRule="auto"/>
        <w:ind w:left="1185" w:right="-1" w:hanging="357"/>
        <w:rPr>
          <w:sz w:val="24"/>
          <w:szCs w:val="24"/>
        </w:rPr>
      </w:pPr>
      <w:r w:rsidRPr="006D4DC3">
        <w:rPr>
          <w:sz w:val="24"/>
          <w:szCs w:val="24"/>
        </w:rPr>
        <w:lastRenderedPageBreak/>
        <w:t>овладение математическими знаниями и умениями, не</w:t>
      </w:r>
      <w:r w:rsidRPr="006D4DC3">
        <w:rPr>
          <w:sz w:val="24"/>
          <w:szCs w:val="24"/>
        </w:rPr>
        <w:softHyphen/>
        <w:t>обходимыми для продолжения образования, изучения смеж</w:t>
      </w:r>
      <w:r w:rsidRPr="006D4DC3">
        <w:rPr>
          <w:sz w:val="24"/>
          <w:szCs w:val="24"/>
        </w:rPr>
        <w:softHyphen/>
        <w:t>ных дисциплин, применения в повседневной жизни;</w:t>
      </w:r>
    </w:p>
    <w:p w:rsidR="004E4F34" w:rsidRPr="007D0B19" w:rsidRDefault="004E4F34" w:rsidP="007D0B19">
      <w:pPr>
        <w:pStyle w:val="180"/>
        <w:numPr>
          <w:ilvl w:val="0"/>
          <w:numId w:val="24"/>
        </w:numPr>
        <w:shd w:val="clear" w:color="auto" w:fill="auto"/>
        <w:spacing w:before="0" w:line="240" w:lineRule="auto"/>
        <w:ind w:left="1185" w:right="-1" w:hanging="357"/>
        <w:rPr>
          <w:sz w:val="24"/>
          <w:szCs w:val="24"/>
        </w:rPr>
      </w:pPr>
      <w:r w:rsidRPr="006D4DC3">
        <w:rPr>
          <w:sz w:val="24"/>
          <w:szCs w:val="24"/>
        </w:rPr>
        <w:t>создание фундамента для математического развития, формирования механизмов мышления, характерных для мате</w:t>
      </w:r>
      <w:r w:rsidRPr="006D4DC3">
        <w:rPr>
          <w:sz w:val="24"/>
          <w:szCs w:val="24"/>
        </w:rPr>
        <w:softHyphen/>
        <w:t>матической деятельности.</w:t>
      </w:r>
    </w:p>
    <w:p w:rsidR="004E4F34" w:rsidRPr="00792817" w:rsidRDefault="004E4F34" w:rsidP="004E4F34">
      <w:pPr>
        <w:shd w:val="clear" w:color="auto" w:fill="FFFFFF"/>
        <w:ind w:firstLine="568"/>
        <w:jc w:val="both"/>
        <w:rPr>
          <w:color w:val="000000"/>
        </w:rPr>
      </w:pPr>
      <w:r w:rsidRPr="00792817">
        <w:rPr>
          <w:color w:val="000000"/>
        </w:rPr>
        <w:t>При изучении курса математики на базовом уровне продолжаются и получают развитие содержательные линии: </w:t>
      </w:r>
      <w:r w:rsidRPr="00792817">
        <w:rPr>
          <w:b/>
          <w:bCs/>
          <w:i/>
          <w:iCs/>
          <w:color w:val="000000"/>
        </w:rPr>
        <w:t>«Алгебра», «Функции», «Уравнения и неравенства», «Элементы комбинаторики, теории вероятностей, статистики и логики»,</w:t>
      </w:r>
      <w:r w:rsidRPr="00792817">
        <w:rPr>
          <w:color w:val="000000"/>
        </w:rPr>
        <w:t> вводится линия </w:t>
      </w:r>
      <w:r w:rsidRPr="00792817">
        <w:rPr>
          <w:b/>
          <w:bCs/>
          <w:i/>
          <w:iCs/>
          <w:color w:val="000000"/>
        </w:rPr>
        <w:t>«Начала математического анализа».</w:t>
      </w:r>
      <w:r w:rsidRPr="00792817">
        <w:rPr>
          <w:color w:val="000000"/>
        </w:rPr>
        <w:t xml:space="preserve"> В рамках указанных содержательных линий решаются </w:t>
      </w:r>
      <w:r w:rsidRPr="00792817">
        <w:rPr>
          <w:b/>
          <w:color w:val="000000"/>
        </w:rPr>
        <w:t>следующие задачи</w:t>
      </w:r>
      <w:r w:rsidRPr="00792817">
        <w:rPr>
          <w:color w:val="000000"/>
        </w:rPr>
        <w:t>:</w:t>
      </w:r>
    </w:p>
    <w:p w:rsidR="004E4F34" w:rsidRPr="00792817" w:rsidRDefault="004E4F34" w:rsidP="004E4F34">
      <w:pPr>
        <w:numPr>
          <w:ilvl w:val="0"/>
          <w:numId w:val="22"/>
        </w:numPr>
        <w:shd w:val="clear" w:color="auto" w:fill="FFFFFF"/>
        <w:ind w:left="900"/>
        <w:jc w:val="both"/>
        <w:rPr>
          <w:color w:val="000000"/>
        </w:rPr>
      </w:pPr>
      <w:r w:rsidRPr="00792817">
        <w:rPr>
          <w:color w:val="000000"/>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4E4F34" w:rsidRPr="00792817" w:rsidRDefault="004E4F34" w:rsidP="004E4F34">
      <w:pPr>
        <w:numPr>
          <w:ilvl w:val="0"/>
          <w:numId w:val="22"/>
        </w:numPr>
        <w:shd w:val="clear" w:color="auto" w:fill="FFFFFF"/>
        <w:ind w:left="900"/>
        <w:jc w:val="both"/>
        <w:rPr>
          <w:color w:val="000000"/>
        </w:rPr>
      </w:pPr>
      <w:r w:rsidRPr="00792817">
        <w:rPr>
          <w:color w:val="000000"/>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4E4F34" w:rsidRPr="00792817" w:rsidRDefault="004E4F34" w:rsidP="004E4F34">
      <w:pPr>
        <w:numPr>
          <w:ilvl w:val="0"/>
          <w:numId w:val="22"/>
        </w:numPr>
        <w:shd w:val="clear" w:color="auto" w:fill="FFFFFF"/>
        <w:ind w:left="900"/>
        <w:jc w:val="both"/>
        <w:rPr>
          <w:color w:val="000000"/>
        </w:rPr>
      </w:pPr>
      <w:r w:rsidRPr="00792817">
        <w:rPr>
          <w:color w:val="000000"/>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4E4F34" w:rsidRPr="007D0B19" w:rsidRDefault="004E4F34" w:rsidP="007D0B19">
      <w:pPr>
        <w:numPr>
          <w:ilvl w:val="0"/>
          <w:numId w:val="22"/>
        </w:numPr>
        <w:shd w:val="clear" w:color="auto" w:fill="FFFFFF"/>
        <w:ind w:left="900"/>
        <w:jc w:val="both"/>
        <w:rPr>
          <w:color w:val="000000"/>
        </w:rPr>
      </w:pPr>
      <w:r w:rsidRPr="00792817">
        <w:rPr>
          <w:color w:val="000000"/>
        </w:rPr>
        <w:t>знакомство с основными идеями и методами математического анализа.</w:t>
      </w:r>
    </w:p>
    <w:p w:rsidR="004E4F34" w:rsidRPr="00792817" w:rsidRDefault="004E4F34" w:rsidP="004E4F34">
      <w:pPr>
        <w:tabs>
          <w:tab w:val="left" w:pos="980"/>
        </w:tabs>
        <w:spacing w:line="274" w:lineRule="exact"/>
        <w:ind w:left="-394" w:right="20" w:firstLine="284"/>
        <w:jc w:val="both"/>
      </w:pPr>
    </w:p>
    <w:p w:rsidR="004E4F34" w:rsidRPr="00792817" w:rsidRDefault="004E4F34" w:rsidP="004E4F34">
      <w:pPr>
        <w:widowControl w:val="0"/>
        <w:autoSpaceDE w:val="0"/>
        <w:autoSpaceDN w:val="0"/>
        <w:adjustRightInd w:val="0"/>
        <w:ind w:left="360"/>
        <w:jc w:val="center"/>
        <w:rPr>
          <w:rFonts w:eastAsia="Calibri"/>
          <w:b/>
        </w:rPr>
      </w:pPr>
      <w:r w:rsidRPr="00792817">
        <w:rPr>
          <w:rFonts w:eastAsia="Calibri"/>
          <w:b/>
        </w:rPr>
        <w:t>Нормативно-правовые документы, на основании которых составлена программа. Статус документа</w:t>
      </w:r>
      <w:r>
        <w:rPr>
          <w:rFonts w:eastAsia="Calibri"/>
          <w:b/>
        </w:rPr>
        <w:t>.</w:t>
      </w:r>
    </w:p>
    <w:p w:rsidR="004E4F34" w:rsidRPr="00294221" w:rsidRDefault="004E4F34" w:rsidP="004E4F34">
      <w:pPr>
        <w:tabs>
          <w:tab w:val="left" w:pos="980"/>
        </w:tabs>
        <w:spacing w:line="274" w:lineRule="exact"/>
        <w:ind w:left="-394" w:right="20" w:firstLine="284"/>
        <w:jc w:val="both"/>
      </w:pPr>
    </w:p>
    <w:p w:rsidR="004E4F34" w:rsidRPr="00294221" w:rsidRDefault="004E4F34" w:rsidP="004E4F34">
      <w:pPr>
        <w:tabs>
          <w:tab w:val="left" w:pos="980"/>
        </w:tabs>
        <w:spacing w:line="274" w:lineRule="exact"/>
        <w:ind w:left="-394" w:right="20" w:firstLine="284"/>
        <w:jc w:val="both"/>
      </w:pPr>
      <w:r w:rsidRPr="00294221">
        <w:t>Рабочая программа учебного предмета «Алгебра и начала анализа» в 1</w:t>
      </w:r>
      <w:r>
        <w:t>1</w:t>
      </w:r>
      <w:r w:rsidRPr="00294221">
        <w:t xml:space="preserve"> классе (далее Рабочая программа) составлена на основании следующих нормативно-правовых документов:</w:t>
      </w:r>
    </w:p>
    <w:p w:rsidR="004E4F34" w:rsidRPr="00294221" w:rsidRDefault="004E4F34" w:rsidP="004E4F34">
      <w:pPr>
        <w:numPr>
          <w:ilvl w:val="0"/>
          <w:numId w:val="21"/>
        </w:numPr>
        <w:jc w:val="both"/>
        <w:rPr>
          <w:b/>
        </w:rPr>
      </w:pPr>
      <w:r w:rsidRPr="00294221">
        <w:t xml:space="preserve">Федеральным Законом от 29.12.2012 № 273-ФЗ «Об образовании в Российской Федерации»; </w:t>
      </w:r>
    </w:p>
    <w:p w:rsidR="004E4F34" w:rsidRPr="00294221" w:rsidRDefault="004E4F34" w:rsidP="004E4F34">
      <w:pPr>
        <w:pStyle w:val="headertext"/>
        <w:numPr>
          <w:ilvl w:val="0"/>
          <w:numId w:val="21"/>
        </w:numPr>
        <w:shd w:val="clear" w:color="auto" w:fill="FFFFFF"/>
        <w:spacing w:before="0" w:beforeAutospacing="0" w:after="0" w:afterAutospacing="0" w:line="288" w:lineRule="atLeast"/>
        <w:jc w:val="both"/>
        <w:textAlignment w:val="baseline"/>
        <w:rPr>
          <w:spacing w:val="2"/>
        </w:rPr>
      </w:pPr>
      <w:r w:rsidRPr="00294221">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с изменениями (приказ Министерства образования и науки Российской Федерации </w:t>
      </w:r>
      <w:r w:rsidRPr="00294221">
        <w:rPr>
          <w:spacing w:val="2"/>
        </w:rPr>
        <w:t>от 29 декабря 2014 года N 1644)</w:t>
      </w:r>
    </w:p>
    <w:p w:rsidR="004E4F34" w:rsidRPr="00294221" w:rsidRDefault="004E4F34" w:rsidP="004E4F34">
      <w:pPr>
        <w:pStyle w:val="a5"/>
        <w:widowControl w:val="0"/>
        <w:numPr>
          <w:ilvl w:val="0"/>
          <w:numId w:val="21"/>
        </w:numPr>
        <w:pBdr>
          <w:top w:val="nil"/>
          <w:left w:val="nil"/>
          <w:bottom w:val="nil"/>
          <w:right w:val="nil"/>
          <w:between w:val="nil"/>
          <w:bar w:val="nil"/>
        </w:pBdr>
        <w:contextualSpacing w:val="0"/>
        <w:jc w:val="both"/>
      </w:pPr>
      <w:r w:rsidRPr="00294221">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w:t>
      </w:r>
      <w:r w:rsidR="00CD037B">
        <w:t xml:space="preserve">С среднего общего образования) </w:t>
      </w:r>
    </w:p>
    <w:p w:rsidR="004E4F34" w:rsidRPr="00294221" w:rsidRDefault="004E4F34" w:rsidP="009D3904">
      <w:pPr>
        <w:pStyle w:val="af1"/>
        <w:numPr>
          <w:ilvl w:val="0"/>
          <w:numId w:val="21"/>
        </w:numPr>
        <w:spacing w:after="0"/>
        <w:rPr>
          <w:color w:val="auto"/>
        </w:rPr>
      </w:pPr>
      <w:r w:rsidRPr="00294221">
        <w:rPr>
          <w:color w:val="auto"/>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w:t>
      </w:r>
      <w:proofErr w:type="spellStart"/>
      <w:r w:rsidRPr="00294221">
        <w:rPr>
          <w:color w:val="auto"/>
        </w:rPr>
        <w:t>No</w:t>
      </w:r>
      <w:proofErr w:type="spellEnd"/>
      <w:r w:rsidRPr="00294221">
        <w:rPr>
          <w:color w:val="auto"/>
        </w:rPr>
        <w:t xml:space="preserve"> 345; </w:t>
      </w:r>
    </w:p>
    <w:p w:rsidR="004E4F34" w:rsidRPr="00294221" w:rsidRDefault="004E4F34" w:rsidP="009D3904">
      <w:pPr>
        <w:pStyle w:val="af1"/>
        <w:numPr>
          <w:ilvl w:val="0"/>
          <w:numId w:val="21"/>
        </w:numPr>
        <w:spacing w:after="0"/>
        <w:rPr>
          <w:color w:val="auto"/>
        </w:rPr>
      </w:pPr>
      <w:r w:rsidRPr="00294221">
        <w:rPr>
          <w:color w:val="auto"/>
        </w:rPr>
        <w:t xml:space="preserve">Приказа </w:t>
      </w:r>
      <w:proofErr w:type="spellStart"/>
      <w:r w:rsidRPr="00294221">
        <w:rPr>
          <w:color w:val="auto"/>
        </w:rPr>
        <w:t>Минпровсещения</w:t>
      </w:r>
      <w:proofErr w:type="spellEnd"/>
      <w:r w:rsidRPr="00294221">
        <w:rPr>
          <w:color w:val="auto"/>
        </w:rPr>
        <w:t xml:space="preserve"> России от 8 мая 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w:t>
      </w:r>
    </w:p>
    <w:p w:rsidR="004E4F34" w:rsidRPr="00294221" w:rsidRDefault="004E4F34" w:rsidP="009D3904">
      <w:pPr>
        <w:pStyle w:val="af1"/>
        <w:numPr>
          <w:ilvl w:val="0"/>
          <w:numId w:val="21"/>
        </w:numPr>
        <w:spacing w:after="0"/>
        <w:rPr>
          <w:color w:val="auto"/>
        </w:rPr>
      </w:pPr>
      <w:proofErr w:type="gramStart"/>
      <w:r w:rsidRPr="00294221">
        <w:rPr>
          <w:color w:val="auto"/>
        </w:rPr>
        <w:t>Санитарно-эпидемиологических</w:t>
      </w:r>
      <w:proofErr w:type="gramEnd"/>
      <w:r w:rsidRPr="00294221">
        <w:rPr>
          <w:color w:val="auto"/>
        </w:rPr>
        <w:t xml:space="preserve"> требований к условиям и организации обучения в</w:t>
      </w:r>
      <w:r w:rsidR="00435833" w:rsidRPr="00435833">
        <w:rPr>
          <w:color w:val="auto"/>
        </w:rPr>
        <w:t xml:space="preserve"> </w:t>
      </w:r>
      <w:r w:rsidR="00435833">
        <w:rPr>
          <w:color w:val="auto"/>
          <w:lang w:val="en-US"/>
        </w:rPr>
        <w:t>OO</w:t>
      </w:r>
      <w:r w:rsidRPr="00294221">
        <w:rPr>
          <w:color w:val="auto"/>
        </w:rPr>
        <w:t xml:space="preserve">, утвержденных </w:t>
      </w:r>
      <w:r w:rsidRPr="00294221">
        <w:rPr>
          <w:color w:val="auto"/>
          <w:u w:color="FF2600"/>
        </w:rPr>
        <w:t>п</w:t>
      </w:r>
      <w:r w:rsidRPr="00294221">
        <w:rPr>
          <w:color w:val="auto"/>
        </w:rPr>
        <w:t xml:space="preserve">остановлением Главного государственного санитарного врача Российской̆ Федерации от </w:t>
      </w:r>
      <w:r w:rsidRPr="00294221">
        <w:rPr>
          <w:color w:val="auto"/>
          <w:lang w:val="pt-PT"/>
        </w:rPr>
        <w:t>29.12.2010 No 189 (</w:t>
      </w:r>
      <w:r w:rsidRPr="00294221">
        <w:rPr>
          <w:color w:val="auto"/>
        </w:rPr>
        <w:t>далее - СанПиН 2.4.2.2821-10).</w:t>
      </w:r>
    </w:p>
    <w:p w:rsidR="004E4F34" w:rsidRPr="00294221" w:rsidRDefault="007D0B19" w:rsidP="009D3904">
      <w:pPr>
        <w:pStyle w:val="a5"/>
        <w:numPr>
          <w:ilvl w:val="0"/>
          <w:numId w:val="21"/>
        </w:numPr>
        <w:tabs>
          <w:tab w:val="left" w:pos="980"/>
        </w:tabs>
        <w:suppressAutoHyphens/>
        <w:ind w:right="20"/>
        <w:contextualSpacing w:val="0"/>
        <w:jc w:val="both"/>
      </w:pPr>
      <w:r>
        <w:lastRenderedPageBreak/>
        <w:t>Уставом МБОУ «</w:t>
      </w:r>
      <w:proofErr w:type="spellStart"/>
      <w:r>
        <w:t>Мордовско</w:t>
      </w:r>
      <w:proofErr w:type="spellEnd"/>
      <w:r>
        <w:t>-Козловская СОШ»</w:t>
      </w:r>
    </w:p>
    <w:p w:rsidR="007D0B19" w:rsidRDefault="004E4F34" w:rsidP="009D3904">
      <w:pPr>
        <w:pStyle w:val="a5"/>
        <w:numPr>
          <w:ilvl w:val="0"/>
          <w:numId w:val="21"/>
        </w:numPr>
        <w:tabs>
          <w:tab w:val="left" w:pos="980"/>
        </w:tabs>
        <w:suppressAutoHyphens/>
        <w:ind w:right="20"/>
        <w:contextualSpacing w:val="0"/>
        <w:jc w:val="both"/>
      </w:pPr>
      <w:r w:rsidRPr="00294221">
        <w:t xml:space="preserve">Положение о разработке и утверждении рабочих программ учебных предметов </w:t>
      </w:r>
      <w:r w:rsidR="007D0B19">
        <w:t>МБОУ «</w:t>
      </w:r>
      <w:proofErr w:type="spellStart"/>
      <w:r w:rsidR="007D0B19">
        <w:t>Мордовско</w:t>
      </w:r>
      <w:proofErr w:type="spellEnd"/>
      <w:r w:rsidR="007D0B19">
        <w:t>-Козловская СОШ»</w:t>
      </w:r>
    </w:p>
    <w:p w:rsidR="004E4F34" w:rsidRPr="00294221" w:rsidRDefault="004E4F34" w:rsidP="009D3904">
      <w:pPr>
        <w:pStyle w:val="a5"/>
        <w:numPr>
          <w:ilvl w:val="0"/>
          <w:numId w:val="21"/>
        </w:numPr>
        <w:tabs>
          <w:tab w:val="left" w:pos="980"/>
        </w:tabs>
        <w:suppressAutoHyphens/>
        <w:ind w:right="20"/>
        <w:contextualSpacing w:val="0"/>
        <w:jc w:val="both"/>
      </w:pPr>
      <w:r w:rsidRPr="00294221">
        <w:t xml:space="preserve">Рабочей программы общеобразовательных учреждений по алгебре и началам анализа 10-11 классы / составитель: Т. А. </w:t>
      </w:r>
      <w:proofErr w:type="spellStart"/>
      <w:r w:rsidRPr="00294221">
        <w:t>Бурмистрова</w:t>
      </w:r>
      <w:proofErr w:type="spellEnd"/>
      <w:r w:rsidRPr="00294221">
        <w:t xml:space="preserve"> – М. « Просвещение», 2010</w:t>
      </w:r>
    </w:p>
    <w:p w:rsidR="004E4F34" w:rsidRDefault="004E4F34" w:rsidP="004E4F34">
      <w:pPr>
        <w:tabs>
          <w:tab w:val="left" w:pos="980"/>
        </w:tabs>
        <w:spacing w:line="274" w:lineRule="exact"/>
        <w:ind w:left="-394" w:right="20" w:firstLine="1799"/>
        <w:jc w:val="both"/>
      </w:pPr>
    </w:p>
    <w:p w:rsidR="004E4F34" w:rsidRPr="007F6598" w:rsidRDefault="00435833" w:rsidP="004E4F34">
      <w:pPr>
        <w:tabs>
          <w:tab w:val="left" w:pos="980"/>
        </w:tabs>
        <w:ind w:right="20"/>
        <w:jc w:val="center"/>
        <w:rPr>
          <w:b/>
        </w:rPr>
      </w:pPr>
      <w:r>
        <w:rPr>
          <w:b/>
        </w:rPr>
        <w:t>Сведения о программе</w:t>
      </w:r>
    </w:p>
    <w:p w:rsidR="004E4F34" w:rsidRPr="00792817" w:rsidRDefault="004E4F34" w:rsidP="004E4F34">
      <w:pPr>
        <w:tabs>
          <w:tab w:val="left" w:pos="980"/>
        </w:tabs>
        <w:ind w:right="20"/>
        <w:jc w:val="center"/>
        <w:rPr>
          <w:b/>
        </w:rPr>
      </w:pPr>
    </w:p>
    <w:p w:rsidR="004E4F34" w:rsidRDefault="004E4F34" w:rsidP="004E4F34">
      <w:pPr>
        <w:tabs>
          <w:tab w:val="left" w:pos="980"/>
        </w:tabs>
        <w:ind w:right="20"/>
        <w:jc w:val="both"/>
        <w:rPr>
          <w:rFonts w:eastAsia="Calibri"/>
        </w:rPr>
      </w:pPr>
      <w:r w:rsidRPr="00792817">
        <w:t>Данная рабочая программа по алгебре</w:t>
      </w:r>
      <w:r>
        <w:t xml:space="preserve">  и началам анализа</w:t>
      </w:r>
      <w:r w:rsidRPr="00792817">
        <w:t xml:space="preserve"> определяет наиболее оптимальные и эффек</w:t>
      </w:r>
      <w:r>
        <w:t>тивные для 11</w:t>
      </w:r>
      <w:r w:rsidRPr="00792817">
        <w:t xml:space="preserve"> класса содержание, методы и приемы организации образовательного процесса с целью получения результата, соответствующего требованиям стандарта.</w:t>
      </w:r>
      <w:r w:rsidRPr="00792817">
        <w:rPr>
          <w:rFonts w:eastAsia="Calibri"/>
        </w:rPr>
        <w:t xml:space="preserve"> Рабочая программа разработана на основе Примерной рабочей программы по математике, в соответствии с Треб</w:t>
      </w:r>
      <w:r>
        <w:rPr>
          <w:rFonts w:eastAsia="Calibri"/>
        </w:rPr>
        <w:t>ованиями к результатам среднего</w:t>
      </w:r>
      <w:r w:rsidRPr="00792817">
        <w:rPr>
          <w:rFonts w:eastAsia="Calibri"/>
        </w:rPr>
        <w:t xml:space="preserve"> общего образования, представленными в федеральном государственном образовательном стандарте</w:t>
      </w:r>
      <w:r>
        <w:rPr>
          <w:rFonts w:eastAsia="Calibri"/>
        </w:rPr>
        <w:t>.</w:t>
      </w:r>
    </w:p>
    <w:p w:rsidR="004E4F34" w:rsidRDefault="004E4F34" w:rsidP="004E4F34">
      <w:pPr>
        <w:tabs>
          <w:tab w:val="left" w:pos="980"/>
        </w:tabs>
        <w:ind w:right="20"/>
        <w:jc w:val="both"/>
        <w:rPr>
          <w:rFonts w:eastAsia="Calibri"/>
        </w:rPr>
      </w:pPr>
    </w:p>
    <w:p w:rsidR="004E4F34" w:rsidRPr="00435833" w:rsidRDefault="004E4F34" w:rsidP="004E4F34">
      <w:pPr>
        <w:tabs>
          <w:tab w:val="left" w:pos="980"/>
        </w:tabs>
        <w:ind w:right="20"/>
        <w:jc w:val="center"/>
        <w:rPr>
          <w:b/>
        </w:rPr>
      </w:pPr>
      <w:r w:rsidRPr="00792817">
        <w:rPr>
          <w:b/>
        </w:rPr>
        <w:t xml:space="preserve">Определение места и роли предмета в овладении требований </w:t>
      </w:r>
      <w:r w:rsidR="00435833">
        <w:rPr>
          <w:b/>
        </w:rPr>
        <w:t>к уровню подготовки обучающихся</w:t>
      </w:r>
    </w:p>
    <w:p w:rsidR="004E4F34" w:rsidRDefault="004E4F34" w:rsidP="004E4F34">
      <w:pPr>
        <w:tabs>
          <w:tab w:val="left" w:pos="980"/>
        </w:tabs>
        <w:ind w:right="20"/>
        <w:jc w:val="both"/>
        <w:rPr>
          <w:rFonts w:eastAsia="Calibri"/>
        </w:rPr>
      </w:pPr>
      <w:r w:rsidRPr="00792817">
        <w:t>Данный учебный курс по алгебре</w:t>
      </w:r>
      <w:r>
        <w:t xml:space="preserve"> и началам анализа</w:t>
      </w:r>
      <w:r w:rsidRPr="00792817">
        <w:t xml:space="preserve"> в полном объеме соответствует федеральным государственным образовательным стандартам.</w:t>
      </w:r>
    </w:p>
    <w:p w:rsidR="004E4F34" w:rsidRPr="00CD037B" w:rsidRDefault="004E4F34" w:rsidP="004E4F34">
      <w:pPr>
        <w:tabs>
          <w:tab w:val="left" w:pos="980"/>
        </w:tabs>
        <w:ind w:right="20"/>
        <w:jc w:val="center"/>
      </w:pPr>
      <w:r w:rsidRPr="00792817">
        <w:rPr>
          <w:b/>
        </w:rPr>
        <w:t>Информация о количестве учебных часов</w:t>
      </w:r>
    </w:p>
    <w:p w:rsidR="004E4F34" w:rsidRPr="00792817" w:rsidRDefault="004E4F34" w:rsidP="004E4F34">
      <w:pPr>
        <w:tabs>
          <w:tab w:val="left" w:pos="980"/>
        </w:tabs>
        <w:ind w:right="20"/>
        <w:jc w:val="both"/>
      </w:pPr>
    </w:p>
    <w:p w:rsidR="004E4F34" w:rsidRDefault="004E4F34" w:rsidP="004E4F34">
      <w:pPr>
        <w:widowControl w:val="0"/>
        <w:autoSpaceDE w:val="0"/>
        <w:autoSpaceDN w:val="0"/>
        <w:adjustRightInd w:val="0"/>
        <w:ind w:firstLine="480"/>
        <w:jc w:val="both"/>
        <w:rPr>
          <w:rFonts w:eastAsia="Calibri"/>
        </w:rPr>
      </w:pPr>
      <w:r w:rsidRPr="00792817">
        <w:rPr>
          <w:rFonts w:eastAsia="Calibri"/>
        </w:rPr>
        <w:t>В соответствии с учебным планом, а также годовым календарным учебным графиком рабоч</w:t>
      </w:r>
      <w:r w:rsidR="009F370F">
        <w:rPr>
          <w:rFonts w:eastAsia="Calibri"/>
        </w:rPr>
        <w:t>ая программа рассчитана   на 64 часа, 2</w:t>
      </w:r>
      <w:r w:rsidRPr="00792817">
        <w:rPr>
          <w:rFonts w:eastAsia="Calibri"/>
        </w:rPr>
        <w:t xml:space="preserve"> часа в неделю.</w:t>
      </w:r>
    </w:p>
    <w:p w:rsidR="004E4F34" w:rsidRPr="00792817" w:rsidRDefault="004E4F34" w:rsidP="004E4F34">
      <w:pPr>
        <w:widowControl w:val="0"/>
        <w:autoSpaceDE w:val="0"/>
        <w:autoSpaceDN w:val="0"/>
        <w:adjustRightInd w:val="0"/>
        <w:ind w:firstLine="480"/>
        <w:jc w:val="both"/>
        <w:rPr>
          <w:rFonts w:eastAsia="Calibri"/>
        </w:rPr>
      </w:pPr>
    </w:p>
    <w:p w:rsidR="004E4F34" w:rsidRPr="00CD037B" w:rsidRDefault="004E4F34" w:rsidP="009D3904">
      <w:pPr>
        <w:widowControl w:val="0"/>
        <w:autoSpaceDE w:val="0"/>
        <w:autoSpaceDN w:val="0"/>
        <w:adjustRightInd w:val="0"/>
        <w:jc w:val="center"/>
        <w:rPr>
          <w:rFonts w:eastAsia="Calibri"/>
          <w:b/>
        </w:rPr>
      </w:pPr>
      <w:r w:rsidRPr="00792817">
        <w:rPr>
          <w:rFonts w:eastAsia="Calibri"/>
          <w:b/>
        </w:rPr>
        <w:t>Формы органи</w:t>
      </w:r>
      <w:r w:rsidR="00435833">
        <w:rPr>
          <w:rFonts w:eastAsia="Calibri"/>
          <w:b/>
        </w:rPr>
        <w:t>зации образовательного процесса</w:t>
      </w:r>
    </w:p>
    <w:p w:rsidR="004E4F34" w:rsidRPr="00792817" w:rsidRDefault="004E4F34" w:rsidP="004E4F34">
      <w:pPr>
        <w:widowControl w:val="0"/>
        <w:autoSpaceDE w:val="0"/>
        <w:autoSpaceDN w:val="0"/>
        <w:adjustRightInd w:val="0"/>
        <w:rPr>
          <w:rFonts w:eastAsia="Calibri"/>
          <w:b/>
        </w:rPr>
      </w:pPr>
    </w:p>
    <w:p w:rsidR="004E4F34" w:rsidRDefault="004E4F34" w:rsidP="004E4F34">
      <w:pPr>
        <w:widowControl w:val="0"/>
        <w:autoSpaceDE w:val="0"/>
        <w:autoSpaceDN w:val="0"/>
        <w:adjustRightInd w:val="0"/>
        <w:ind w:firstLine="480"/>
        <w:jc w:val="both"/>
        <w:rPr>
          <w:rFonts w:eastAsia="Calibri"/>
        </w:rPr>
      </w:pPr>
      <w:r w:rsidRPr="00792817">
        <w:rPr>
          <w:rFonts w:eastAsia="Calibri"/>
        </w:rPr>
        <w:t>Основной формой организации образовательного процесса является урок.</w:t>
      </w:r>
    </w:p>
    <w:p w:rsidR="00CD037B" w:rsidRPr="00792817" w:rsidRDefault="00CD037B" w:rsidP="004E4F34">
      <w:pPr>
        <w:widowControl w:val="0"/>
        <w:autoSpaceDE w:val="0"/>
        <w:autoSpaceDN w:val="0"/>
        <w:adjustRightInd w:val="0"/>
        <w:ind w:firstLine="480"/>
        <w:jc w:val="both"/>
        <w:rPr>
          <w:rFonts w:eastAsia="Calibri"/>
        </w:rPr>
      </w:pPr>
    </w:p>
    <w:p w:rsidR="004E4F34" w:rsidRPr="00792817" w:rsidRDefault="00435833" w:rsidP="00CD037B">
      <w:pPr>
        <w:widowControl w:val="0"/>
        <w:autoSpaceDE w:val="0"/>
        <w:autoSpaceDN w:val="0"/>
        <w:adjustRightInd w:val="0"/>
        <w:ind w:firstLine="480"/>
        <w:jc w:val="center"/>
        <w:rPr>
          <w:rFonts w:eastAsia="Calibri"/>
          <w:b/>
        </w:rPr>
      </w:pPr>
      <w:r>
        <w:rPr>
          <w:rFonts w:eastAsia="Calibri"/>
          <w:b/>
        </w:rPr>
        <w:t>Технологии обучения</w:t>
      </w:r>
    </w:p>
    <w:p w:rsidR="004E4F34" w:rsidRPr="00792817" w:rsidRDefault="004E4F34" w:rsidP="004E4F34">
      <w:pPr>
        <w:shd w:val="clear" w:color="auto" w:fill="FFFFFF"/>
        <w:jc w:val="both"/>
        <w:rPr>
          <w:color w:val="000000"/>
        </w:rPr>
      </w:pPr>
      <w:r w:rsidRPr="00792817">
        <w:rPr>
          <w:rFonts w:eastAsia="Calibri"/>
        </w:rPr>
        <w:t xml:space="preserve">Урок предполагает использование образовательных технологий, т.е. системной совокупности приемов и средств обучения и определенный порядок их применения. </w:t>
      </w:r>
      <w:r w:rsidRPr="00792817">
        <w:rPr>
          <w:color w:val="000000"/>
        </w:rPr>
        <w:t>Особенность </w:t>
      </w:r>
      <w:r w:rsidRPr="00792817">
        <w:rPr>
          <w:b/>
          <w:bCs/>
          <w:color w:val="000000"/>
        </w:rPr>
        <w:t>федеральных государственных образовательных стандартов общего образования </w:t>
      </w:r>
      <w:r w:rsidRPr="00792817">
        <w:rPr>
          <w:color w:val="000000"/>
        </w:rPr>
        <w:t xml:space="preserve">- их </w:t>
      </w:r>
      <w:proofErr w:type="spellStart"/>
      <w:r w:rsidRPr="00792817">
        <w:rPr>
          <w:color w:val="000000"/>
        </w:rPr>
        <w:t>деятельностный</w:t>
      </w:r>
      <w:proofErr w:type="spellEnd"/>
      <w:r w:rsidRPr="00792817">
        <w:rPr>
          <w:color w:val="000000"/>
        </w:rPr>
        <w:t xml:space="preserve"> характер, который ставит главной задачей развитие личности ученика.</w:t>
      </w:r>
    </w:p>
    <w:p w:rsidR="004E4F34" w:rsidRPr="00792817" w:rsidRDefault="004E4F34" w:rsidP="004E4F34">
      <w:pPr>
        <w:shd w:val="clear" w:color="auto" w:fill="FFFFFF"/>
        <w:jc w:val="both"/>
        <w:rPr>
          <w:color w:val="000000"/>
        </w:rPr>
      </w:pPr>
      <w:r w:rsidRPr="00792817">
        <w:rPr>
          <w:color w:val="000000"/>
        </w:rPr>
        <w:t>Поставленная задача требует внедрение в современную школу </w:t>
      </w:r>
      <w:r w:rsidRPr="00792817">
        <w:rPr>
          <w:b/>
          <w:bCs/>
          <w:color w:val="000000"/>
        </w:rPr>
        <w:t>системно-</w:t>
      </w:r>
      <w:proofErr w:type="spellStart"/>
      <w:r w:rsidRPr="00792817">
        <w:rPr>
          <w:b/>
          <w:bCs/>
          <w:color w:val="000000"/>
        </w:rPr>
        <w:t>деятельностного</w:t>
      </w:r>
      <w:proofErr w:type="spellEnd"/>
      <w:r w:rsidRPr="00792817">
        <w:rPr>
          <w:b/>
          <w:bCs/>
          <w:color w:val="000000"/>
        </w:rPr>
        <w:t xml:space="preserve"> подхода к организации образовательного процесса,</w:t>
      </w:r>
      <w:r w:rsidRPr="00792817">
        <w:rPr>
          <w:color w:val="000000"/>
        </w:rPr>
        <w:t> который, в свою очередь, связан с принципиальными изменениями деятельности учителя, реализующего новый стандарт. Также изменяются и технологии обучения. На уроках используются в разной степени:</w:t>
      </w:r>
    </w:p>
    <w:p w:rsidR="004E4F34" w:rsidRPr="00792817" w:rsidRDefault="004E4F34" w:rsidP="004E4F34">
      <w:pPr>
        <w:numPr>
          <w:ilvl w:val="0"/>
          <w:numId w:val="25"/>
        </w:numPr>
        <w:shd w:val="clear" w:color="auto" w:fill="FFFFFF"/>
        <w:jc w:val="both"/>
        <w:rPr>
          <w:color w:val="000000"/>
        </w:rPr>
      </w:pPr>
      <w:r w:rsidRPr="00792817">
        <w:rPr>
          <w:color w:val="000000"/>
        </w:rPr>
        <w:t>Информационно – коммуникационная технология</w:t>
      </w:r>
    </w:p>
    <w:p w:rsidR="004E4F34" w:rsidRPr="00792817" w:rsidRDefault="004E4F34" w:rsidP="004E4F34">
      <w:pPr>
        <w:numPr>
          <w:ilvl w:val="0"/>
          <w:numId w:val="25"/>
        </w:numPr>
        <w:shd w:val="clear" w:color="auto" w:fill="FFFFFF"/>
        <w:jc w:val="both"/>
        <w:rPr>
          <w:color w:val="000000"/>
        </w:rPr>
      </w:pPr>
      <w:r w:rsidRPr="00792817">
        <w:rPr>
          <w:color w:val="000000"/>
        </w:rPr>
        <w:t>Технология развития критического мышления</w:t>
      </w:r>
    </w:p>
    <w:p w:rsidR="004E4F34" w:rsidRPr="00792817" w:rsidRDefault="004E4F34" w:rsidP="004E4F34">
      <w:pPr>
        <w:numPr>
          <w:ilvl w:val="0"/>
          <w:numId w:val="25"/>
        </w:numPr>
        <w:shd w:val="clear" w:color="auto" w:fill="FFFFFF"/>
        <w:jc w:val="both"/>
        <w:rPr>
          <w:color w:val="000000"/>
        </w:rPr>
      </w:pPr>
      <w:r w:rsidRPr="00792817">
        <w:rPr>
          <w:color w:val="000000"/>
        </w:rPr>
        <w:t>Проектная технология</w:t>
      </w:r>
    </w:p>
    <w:p w:rsidR="004E4F34" w:rsidRPr="00792817" w:rsidRDefault="004E4F34" w:rsidP="004E4F34">
      <w:pPr>
        <w:numPr>
          <w:ilvl w:val="0"/>
          <w:numId w:val="25"/>
        </w:numPr>
        <w:shd w:val="clear" w:color="auto" w:fill="FFFFFF"/>
        <w:jc w:val="both"/>
        <w:rPr>
          <w:color w:val="000000"/>
        </w:rPr>
      </w:pPr>
      <w:r w:rsidRPr="00792817">
        <w:rPr>
          <w:color w:val="000000"/>
        </w:rPr>
        <w:t>Технология развивающего обучения</w:t>
      </w:r>
    </w:p>
    <w:p w:rsidR="004E4F34" w:rsidRPr="00792817" w:rsidRDefault="004E4F34" w:rsidP="004E4F34">
      <w:pPr>
        <w:numPr>
          <w:ilvl w:val="0"/>
          <w:numId w:val="25"/>
        </w:numPr>
        <w:shd w:val="clear" w:color="auto" w:fill="FFFFFF"/>
        <w:jc w:val="both"/>
        <w:rPr>
          <w:color w:val="000000"/>
        </w:rPr>
      </w:pPr>
      <w:proofErr w:type="spellStart"/>
      <w:r w:rsidRPr="00792817">
        <w:rPr>
          <w:color w:val="000000"/>
        </w:rPr>
        <w:lastRenderedPageBreak/>
        <w:t>Здоровьесберегающие</w:t>
      </w:r>
      <w:proofErr w:type="spellEnd"/>
      <w:r w:rsidRPr="00792817">
        <w:rPr>
          <w:color w:val="000000"/>
        </w:rPr>
        <w:t xml:space="preserve"> технологии</w:t>
      </w:r>
    </w:p>
    <w:p w:rsidR="004E4F34" w:rsidRPr="00792817" w:rsidRDefault="004E4F34" w:rsidP="004E4F34">
      <w:pPr>
        <w:numPr>
          <w:ilvl w:val="0"/>
          <w:numId w:val="25"/>
        </w:numPr>
        <w:shd w:val="clear" w:color="auto" w:fill="FFFFFF"/>
        <w:jc w:val="both"/>
        <w:rPr>
          <w:color w:val="000000"/>
        </w:rPr>
      </w:pPr>
      <w:r w:rsidRPr="00792817">
        <w:rPr>
          <w:color w:val="000000"/>
        </w:rPr>
        <w:t>Технология проблемного обучения</w:t>
      </w:r>
    </w:p>
    <w:p w:rsidR="004E4F34" w:rsidRPr="00792817" w:rsidRDefault="004E4F34" w:rsidP="004E4F34">
      <w:pPr>
        <w:numPr>
          <w:ilvl w:val="0"/>
          <w:numId w:val="25"/>
        </w:numPr>
        <w:shd w:val="clear" w:color="auto" w:fill="FFFFFF"/>
        <w:jc w:val="both"/>
        <w:rPr>
          <w:color w:val="000000"/>
        </w:rPr>
      </w:pPr>
      <w:r w:rsidRPr="00792817">
        <w:rPr>
          <w:color w:val="000000"/>
        </w:rPr>
        <w:t>Игровые технологии</w:t>
      </w:r>
    </w:p>
    <w:p w:rsidR="004E4F34" w:rsidRPr="00792817" w:rsidRDefault="004E4F34" w:rsidP="004E4F34">
      <w:pPr>
        <w:numPr>
          <w:ilvl w:val="0"/>
          <w:numId w:val="25"/>
        </w:numPr>
        <w:shd w:val="clear" w:color="auto" w:fill="FFFFFF"/>
        <w:jc w:val="both"/>
        <w:rPr>
          <w:color w:val="000000"/>
        </w:rPr>
      </w:pPr>
      <w:r w:rsidRPr="00792817">
        <w:rPr>
          <w:color w:val="000000"/>
        </w:rPr>
        <w:t>Модульная технология</w:t>
      </w:r>
    </w:p>
    <w:p w:rsidR="004E4F34" w:rsidRPr="00792817" w:rsidRDefault="004E4F34" w:rsidP="004E4F34">
      <w:pPr>
        <w:numPr>
          <w:ilvl w:val="0"/>
          <w:numId w:val="25"/>
        </w:numPr>
        <w:shd w:val="clear" w:color="auto" w:fill="FFFFFF"/>
        <w:jc w:val="both"/>
        <w:rPr>
          <w:color w:val="000000"/>
        </w:rPr>
      </w:pPr>
      <w:r w:rsidRPr="00792817">
        <w:rPr>
          <w:color w:val="000000"/>
        </w:rPr>
        <w:t>Технология интегрированного обучения</w:t>
      </w:r>
    </w:p>
    <w:p w:rsidR="004E4F34" w:rsidRPr="00792817" w:rsidRDefault="004E4F34" w:rsidP="004E4F34">
      <w:pPr>
        <w:numPr>
          <w:ilvl w:val="0"/>
          <w:numId w:val="25"/>
        </w:numPr>
        <w:shd w:val="clear" w:color="auto" w:fill="FFFFFF"/>
        <w:jc w:val="both"/>
        <w:rPr>
          <w:color w:val="000000"/>
        </w:rPr>
      </w:pPr>
      <w:r w:rsidRPr="00792817">
        <w:rPr>
          <w:color w:val="000000"/>
        </w:rPr>
        <w:t>Педагогика сотрудничества.</w:t>
      </w:r>
    </w:p>
    <w:p w:rsidR="004E4F34" w:rsidRPr="00792817" w:rsidRDefault="004E4F34" w:rsidP="004E4F34">
      <w:pPr>
        <w:numPr>
          <w:ilvl w:val="0"/>
          <w:numId w:val="25"/>
        </w:numPr>
        <w:shd w:val="clear" w:color="auto" w:fill="FFFFFF"/>
        <w:jc w:val="both"/>
        <w:rPr>
          <w:color w:val="000000"/>
        </w:rPr>
      </w:pPr>
      <w:r w:rsidRPr="00792817">
        <w:rPr>
          <w:color w:val="000000"/>
        </w:rPr>
        <w:t>Технологии уровневой дифференциации</w:t>
      </w:r>
    </w:p>
    <w:p w:rsidR="004E4F34" w:rsidRPr="00792817" w:rsidRDefault="004E4F34" w:rsidP="004E4F34">
      <w:pPr>
        <w:numPr>
          <w:ilvl w:val="0"/>
          <w:numId w:val="25"/>
        </w:numPr>
        <w:shd w:val="clear" w:color="auto" w:fill="FFFFFF"/>
        <w:jc w:val="both"/>
        <w:rPr>
          <w:color w:val="000000"/>
        </w:rPr>
      </w:pPr>
      <w:r w:rsidRPr="00792817">
        <w:rPr>
          <w:color w:val="000000"/>
        </w:rPr>
        <w:t>Традиционные технологии (классно-урочная система)</w:t>
      </w:r>
    </w:p>
    <w:p w:rsidR="004E4F34" w:rsidRPr="00792817" w:rsidRDefault="004E4F34" w:rsidP="004E4F34">
      <w:pPr>
        <w:widowControl w:val="0"/>
        <w:autoSpaceDE w:val="0"/>
        <w:autoSpaceDN w:val="0"/>
        <w:adjustRightInd w:val="0"/>
        <w:ind w:firstLine="480"/>
        <w:jc w:val="both"/>
        <w:rPr>
          <w:rFonts w:eastAsia="Calibri"/>
        </w:rPr>
      </w:pPr>
    </w:p>
    <w:p w:rsidR="004E4F34" w:rsidRPr="00CD037B" w:rsidRDefault="004E4F34" w:rsidP="00435833">
      <w:pPr>
        <w:widowControl w:val="0"/>
        <w:autoSpaceDE w:val="0"/>
        <w:autoSpaceDN w:val="0"/>
        <w:adjustRightInd w:val="0"/>
        <w:ind w:left="1416" w:firstLine="708"/>
        <w:jc w:val="center"/>
        <w:rPr>
          <w:rFonts w:eastAsia="Calibri"/>
          <w:b/>
        </w:rPr>
      </w:pPr>
      <w:r w:rsidRPr="00792817">
        <w:rPr>
          <w:rFonts w:eastAsia="Calibri"/>
          <w:b/>
        </w:rPr>
        <w:t>Механизмы фо</w:t>
      </w:r>
      <w:r w:rsidR="00435833">
        <w:rPr>
          <w:rFonts w:eastAsia="Calibri"/>
          <w:b/>
        </w:rPr>
        <w:t>рмирования ключевых компетенций</w:t>
      </w:r>
    </w:p>
    <w:p w:rsidR="004E4F34" w:rsidRPr="00792817" w:rsidRDefault="004E4F34" w:rsidP="004E4F34">
      <w:pPr>
        <w:widowControl w:val="0"/>
        <w:autoSpaceDE w:val="0"/>
        <w:autoSpaceDN w:val="0"/>
        <w:adjustRightInd w:val="0"/>
        <w:ind w:firstLine="480"/>
        <w:jc w:val="both"/>
        <w:rPr>
          <w:color w:val="000000"/>
          <w:shd w:val="clear" w:color="auto" w:fill="FFFFFF"/>
        </w:rPr>
      </w:pPr>
      <w:r w:rsidRPr="00792817">
        <w:rPr>
          <w:color w:val="000000"/>
          <w:shd w:val="clear" w:color="auto" w:fill="FFFFFF"/>
        </w:rPr>
        <w:t>К центральному ядру обучения математике относят </w:t>
      </w:r>
      <w:r w:rsidRPr="00792817">
        <w:rPr>
          <w:b/>
          <w:bCs/>
          <w:color w:val="000000"/>
          <w:shd w:val="clear" w:color="auto" w:fill="FFFFFF"/>
        </w:rPr>
        <w:t>ключевые компетенции</w:t>
      </w:r>
      <w:r w:rsidRPr="00792817">
        <w:rPr>
          <w:color w:val="000000"/>
          <w:shd w:val="clear" w:color="auto" w:fill="FFFFFF"/>
        </w:rPr>
        <w:t>, которые являются «ключом», основанием для других, более конкретных и предметно-ориентированных.</w:t>
      </w:r>
      <w:r w:rsidRPr="00792817">
        <w:rPr>
          <w:color w:val="000000"/>
          <w:shd w:val="clear" w:color="auto" w:fill="FFFFFF"/>
        </w:rPr>
        <w:br/>
        <w:t xml:space="preserve">Использование   </w:t>
      </w:r>
      <w:proofErr w:type="spellStart"/>
      <w:r w:rsidRPr="00792817">
        <w:rPr>
          <w:color w:val="000000"/>
          <w:shd w:val="clear" w:color="auto" w:fill="FFFFFF"/>
        </w:rPr>
        <w:t>компетентностного</w:t>
      </w:r>
      <w:proofErr w:type="spellEnd"/>
      <w:r w:rsidRPr="00792817">
        <w:rPr>
          <w:color w:val="000000"/>
          <w:shd w:val="clear" w:color="auto" w:fill="FFFFFF"/>
        </w:rPr>
        <w:t xml:space="preserve"> подхода в школьном образовании должно  решить проблему,  типичную для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w:t>
      </w:r>
    </w:p>
    <w:p w:rsidR="004E4F34" w:rsidRPr="00792817" w:rsidRDefault="004E4F34" w:rsidP="004E4F34">
      <w:pPr>
        <w:shd w:val="clear" w:color="auto" w:fill="FFFFFF"/>
        <w:jc w:val="both"/>
        <w:outlineLvl w:val="1"/>
        <w:rPr>
          <w:color w:val="000000"/>
        </w:rPr>
      </w:pPr>
      <w:r w:rsidRPr="00792817">
        <w:rPr>
          <w:color w:val="000000"/>
        </w:rPr>
        <w:t>Выделяются следующие ключевые образовательные компетенции:</w:t>
      </w:r>
      <w:r w:rsidRPr="00792817">
        <w:rPr>
          <w:color w:val="000000"/>
        </w:rPr>
        <w:br/>
        <w:t xml:space="preserve">- ценностно-смысловая компетенция, </w:t>
      </w:r>
    </w:p>
    <w:p w:rsidR="004E4F34" w:rsidRPr="00792817" w:rsidRDefault="004E4F34" w:rsidP="004E4F34">
      <w:pPr>
        <w:shd w:val="clear" w:color="auto" w:fill="FFFFFF"/>
        <w:jc w:val="both"/>
        <w:outlineLvl w:val="1"/>
        <w:rPr>
          <w:color w:val="000000"/>
        </w:rPr>
      </w:pPr>
      <w:r w:rsidRPr="00792817">
        <w:rPr>
          <w:color w:val="000000"/>
        </w:rPr>
        <w:t>-общекультурная компетенция, </w:t>
      </w:r>
    </w:p>
    <w:p w:rsidR="004E4F34" w:rsidRPr="00792817" w:rsidRDefault="004E4F34" w:rsidP="004E4F34">
      <w:pPr>
        <w:shd w:val="clear" w:color="auto" w:fill="FFFFFF"/>
        <w:jc w:val="both"/>
        <w:outlineLvl w:val="1"/>
        <w:rPr>
          <w:color w:val="000000"/>
        </w:rPr>
      </w:pPr>
      <w:r w:rsidRPr="00792817">
        <w:rPr>
          <w:color w:val="000000"/>
        </w:rPr>
        <w:t xml:space="preserve"> -учебно-познавательная компетенция, </w:t>
      </w:r>
    </w:p>
    <w:p w:rsidR="004E4F34" w:rsidRPr="00792817" w:rsidRDefault="004E4F34" w:rsidP="004E4F34">
      <w:pPr>
        <w:shd w:val="clear" w:color="auto" w:fill="FFFFFF"/>
        <w:jc w:val="both"/>
        <w:outlineLvl w:val="1"/>
        <w:rPr>
          <w:color w:val="000000"/>
        </w:rPr>
      </w:pPr>
      <w:r w:rsidRPr="00792817">
        <w:rPr>
          <w:color w:val="000000"/>
        </w:rPr>
        <w:t xml:space="preserve">-информационная компетенция, </w:t>
      </w:r>
    </w:p>
    <w:p w:rsidR="004E4F34" w:rsidRPr="00792817" w:rsidRDefault="004E4F34" w:rsidP="004E4F34">
      <w:pPr>
        <w:shd w:val="clear" w:color="auto" w:fill="FFFFFF"/>
        <w:jc w:val="both"/>
        <w:outlineLvl w:val="1"/>
        <w:rPr>
          <w:color w:val="000000"/>
        </w:rPr>
      </w:pPr>
      <w:r w:rsidRPr="00792817">
        <w:rPr>
          <w:color w:val="000000"/>
        </w:rPr>
        <w:t xml:space="preserve">-коммуникативная компетенция, </w:t>
      </w:r>
    </w:p>
    <w:p w:rsidR="004E4F34" w:rsidRPr="00792817" w:rsidRDefault="004E4F34" w:rsidP="004E4F34">
      <w:pPr>
        <w:shd w:val="clear" w:color="auto" w:fill="FFFFFF"/>
        <w:jc w:val="both"/>
        <w:outlineLvl w:val="1"/>
        <w:rPr>
          <w:color w:val="000000"/>
        </w:rPr>
      </w:pPr>
      <w:r w:rsidRPr="00792817">
        <w:rPr>
          <w:color w:val="000000"/>
        </w:rPr>
        <w:t xml:space="preserve">-социально-трудовая компетенция, </w:t>
      </w:r>
    </w:p>
    <w:p w:rsidR="004E4F34" w:rsidRPr="00792817" w:rsidRDefault="004E4F34" w:rsidP="004E4F34">
      <w:pPr>
        <w:shd w:val="clear" w:color="auto" w:fill="FFFFFF"/>
        <w:jc w:val="both"/>
        <w:outlineLvl w:val="1"/>
        <w:rPr>
          <w:color w:val="000000"/>
        </w:rPr>
      </w:pPr>
      <w:r w:rsidRPr="00792817">
        <w:rPr>
          <w:color w:val="000000"/>
        </w:rPr>
        <w:t>- компетенция личностного самосовершенствования.</w:t>
      </w:r>
    </w:p>
    <w:p w:rsidR="004E4F34" w:rsidRPr="00792817" w:rsidRDefault="004E4F34" w:rsidP="004E4F34">
      <w:pPr>
        <w:spacing w:after="120"/>
        <w:jc w:val="both"/>
      </w:pPr>
      <w:r w:rsidRPr="00792817">
        <w:t>Поэтому в практике работы учителя математики имеется избыточный набор педагогических средств – механизмов реализации образовательных и личностных компетенций через основной канал общения учитель-ученик, урок:</w:t>
      </w:r>
    </w:p>
    <w:p w:rsidR="004E4F34" w:rsidRPr="00792817" w:rsidRDefault="004E4F34" w:rsidP="004E4F34">
      <w:pPr>
        <w:ind w:left="708"/>
        <w:jc w:val="both"/>
      </w:pPr>
      <w:r w:rsidRPr="00792817">
        <w:t>1. Уроки объяснения первого материала (уроки-лекции в их разновидностях);</w:t>
      </w:r>
    </w:p>
    <w:p w:rsidR="004E4F34" w:rsidRPr="00792817" w:rsidRDefault="004E4F34" w:rsidP="004E4F34">
      <w:pPr>
        <w:ind w:left="708"/>
        <w:jc w:val="both"/>
      </w:pPr>
      <w:r w:rsidRPr="00792817">
        <w:t>2. Уроки решения опорных задач;</w:t>
      </w:r>
    </w:p>
    <w:p w:rsidR="004E4F34" w:rsidRPr="00792817" w:rsidRDefault="004E4F34" w:rsidP="004E4F34">
      <w:pPr>
        <w:ind w:left="708"/>
        <w:jc w:val="both"/>
      </w:pPr>
      <w:r w:rsidRPr="00792817">
        <w:t>3. Уроки развития техники решения задач (практикумы);</w:t>
      </w:r>
    </w:p>
    <w:p w:rsidR="004E4F34" w:rsidRPr="00792817" w:rsidRDefault="004E4F34" w:rsidP="004E4F34">
      <w:pPr>
        <w:ind w:left="708"/>
        <w:jc w:val="both"/>
      </w:pPr>
      <w:r w:rsidRPr="00792817">
        <w:t>4. Уроки-консультации (на них вопросы задают только учащиеся, можно рассматривать их как опрос учителя классом);</w:t>
      </w:r>
    </w:p>
    <w:p w:rsidR="004E4F34" w:rsidRPr="00792817" w:rsidRDefault="004E4F34" w:rsidP="004E4F34">
      <w:pPr>
        <w:ind w:left="708"/>
        <w:jc w:val="both"/>
      </w:pPr>
      <w:r w:rsidRPr="00792817">
        <w:t>5. Урок решения одной задачи;</w:t>
      </w:r>
    </w:p>
    <w:p w:rsidR="004E4F34" w:rsidRPr="00792817" w:rsidRDefault="004E4F34" w:rsidP="004E4F34">
      <w:pPr>
        <w:ind w:left="708"/>
        <w:jc w:val="both"/>
      </w:pPr>
      <w:r w:rsidRPr="00792817">
        <w:t>6. Урок работы одного метода;</w:t>
      </w:r>
    </w:p>
    <w:p w:rsidR="004E4F34" w:rsidRPr="00792817" w:rsidRDefault="004E4F34" w:rsidP="004E4F34">
      <w:pPr>
        <w:ind w:left="708"/>
        <w:jc w:val="both"/>
      </w:pPr>
      <w:r w:rsidRPr="00792817">
        <w:t>7. Уроки самостоятельной работы с элементами консультации (в этом случае вопросы задает уже учитель);</w:t>
      </w:r>
    </w:p>
    <w:p w:rsidR="004E4F34" w:rsidRPr="00792817" w:rsidRDefault="004E4F34" w:rsidP="004E4F34">
      <w:pPr>
        <w:ind w:left="708"/>
        <w:jc w:val="both"/>
      </w:pPr>
      <w:r w:rsidRPr="00792817">
        <w:t>8. Уроки решения нестандартных задач;</w:t>
      </w:r>
    </w:p>
    <w:p w:rsidR="004E4F34" w:rsidRPr="00792817" w:rsidRDefault="004E4F34" w:rsidP="004E4F34">
      <w:pPr>
        <w:ind w:left="708"/>
        <w:jc w:val="both"/>
      </w:pPr>
      <w:r w:rsidRPr="00792817">
        <w:t>9. Уроки составления задач;</w:t>
      </w:r>
    </w:p>
    <w:p w:rsidR="004E4F34" w:rsidRPr="00792817" w:rsidRDefault="004E4F34" w:rsidP="004E4F34">
      <w:pPr>
        <w:ind w:left="708"/>
        <w:jc w:val="both"/>
      </w:pPr>
      <w:r w:rsidRPr="00792817">
        <w:t>10. Зачетные уроки;</w:t>
      </w:r>
    </w:p>
    <w:p w:rsidR="004E4F34" w:rsidRPr="00792817" w:rsidRDefault="004E4F34" w:rsidP="004E4F34">
      <w:pPr>
        <w:ind w:left="708"/>
        <w:jc w:val="both"/>
      </w:pPr>
      <w:r w:rsidRPr="00792817">
        <w:lastRenderedPageBreak/>
        <w:t>11. Письменные контрольные работы;</w:t>
      </w:r>
    </w:p>
    <w:p w:rsidR="004E4F34" w:rsidRPr="00792817" w:rsidRDefault="004E4F34" w:rsidP="004E4F34">
      <w:pPr>
        <w:ind w:left="708"/>
        <w:jc w:val="both"/>
      </w:pPr>
      <w:r w:rsidRPr="00792817">
        <w:t>12. Уроки анализа результатов зачета, самостоятельных и контрольных работ.</w:t>
      </w:r>
    </w:p>
    <w:p w:rsidR="004E4F34" w:rsidRPr="00792817" w:rsidRDefault="004E4F34" w:rsidP="004E4F34">
      <w:pPr>
        <w:jc w:val="both"/>
      </w:pPr>
      <w:r w:rsidRPr="00792817">
        <w:t>Разумеется, многие уроки приходится давать смешанных типов — это все зависит от многих обстоятельств: уровня подготовки класса, характера изучаемого материала и даже положения урока в расписании.</w:t>
      </w:r>
    </w:p>
    <w:p w:rsidR="004E4F34" w:rsidRPr="00792817" w:rsidRDefault="004E4F34" w:rsidP="004E4F34">
      <w:pPr>
        <w:spacing w:after="120"/>
        <w:jc w:val="both"/>
      </w:pPr>
      <w:r w:rsidRPr="00792817">
        <w:t>На этих уроках, а также вне их — на дополнительных и факультативных занятиях — она реализует следующие средства, приемы, методы и формы работы.</w:t>
      </w:r>
    </w:p>
    <w:p w:rsidR="004E4F34" w:rsidRPr="00792817" w:rsidRDefault="004E4F34" w:rsidP="004E4F34">
      <w:pPr>
        <w:jc w:val="both"/>
      </w:pPr>
      <w:r w:rsidRPr="00792817">
        <w:t>При изучении нового материла:</w:t>
      </w:r>
    </w:p>
    <w:p w:rsidR="004E4F34" w:rsidRPr="00792817" w:rsidRDefault="004E4F34" w:rsidP="007D0B19">
      <w:pPr>
        <w:numPr>
          <w:ilvl w:val="0"/>
          <w:numId w:val="26"/>
        </w:numPr>
        <w:jc w:val="both"/>
      </w:pPr>
      <w:r w:rsidRPr="00792817">
        <w:t xml:space="preserve">лекция (институтского типа). Необходимость включения таких лекций в систему диктуется работой по адаптации перехода от школьного обучения к </w:t>
      </w:r>
      <w:proofErr w:type="gramStart"/>
      <w:r w:rsidRPr="00792817">
        <w:t>вузовскому</w:t>
      </w:r>
      <w:proofErr w:type="gramEnd"/>
      <w:r w:rsidRPr="00792817">
        <w:t>, формирования навыков конспектирования на высокой скорости, частое отсутствие контакта между преподавателем вуза и студентами;</w:t>
      </w:r>
    </w:p>
    <w:p w:rsidR="004E4F34" w:rsidRPr="00792817" w:rsidRDefault="004E4F34" w:rsidP="007D0B19">
      <w:pPr>
        <w:numPr>
          <w:ilvl w:val="0"/>
          <w:numId w:val="26"/>
        </w:numPr>
        <w:jc w:val="both"/>
      </w:pPr>
      <w:r w:rsidRPr="00792817">
        <w:t xml:space="preserve">лекция с элементами эвристического диалога (даже </w:t>
      </w:r>
      <w:proofErr w:type="spellStart"/>
      <w:r w:rsidRPr="00792817">
        <w:t>полилога</w:t>
      </w:r>
      <w:proofErr w:type="spellEnd"/>
      <w:r w:rsidRPr="00792817">
        <w:t>);</w:t>
      </w:r>
    </w:p>
    <w:p w:rsidR="004E4F34" w:rsidRPr="00792817" w:rsidRDefault="004E4F34" w:rsidP="007D0B19">
      <w:pPr>
        <w:numPr>
          <w:ilvl w:val="0"/>
          <w:numId w:val="26"/>
        </w:numPr>
        <w:jc w:val="both"/>
      </w:pPr>
      <w:r w:rsidRPr="00792817">
        <w:t xml:space="preserve"> лекция с параллельным опросом (иногда даже “скрытой камерой” проверяется домашнее задание);</w:t>
      </w:r>
    </w:p>
    <w:p w:rsidR="004E4F34" w:rsidRPr="00792817" w:rsidRDefault="004E4F34" w:rsidP="007D0B19">
      <w:pPr>
        <w:numPr>
          <w:ilvl w:val="0"/>
          <w:numId w:val="26"/>
        </w:numPr>
        <w:jc w:val="both"/>
      </w:pPr>
      <w:r w:rsidRPr="00792817">
        <w:t xml:space="preserve">лекция - дискуссия: в ней учащиеся пользуются учебниками, а учитель ведет изложение, отличное от </w:t>
      </w:r>
      <w:proofErr w:type="gramStart"/>
      <w:r w:rsidRPr="00792817">
        <w:t>напечатанного</w:t>
      </w:r>
      <w:proofErr w:type="gramEnd"/>
      <w:r w:rsidRPr="00792817">
        <w:t>. Возникают вопросы, связанные с особенностями изложения, практическое сравнивание сказанного и напечатанного;</w:t>
      </w:r>
    </w:p>
    <w:p w:rsidR="004E4F34" w:rsidRPr="00792817" w:rsidRDefault="004E4F34" w:rsidP="007D0B19">
      <w:pPr>
        <w:numPr>
          <w:ilvl w:val="0"/>
          <w:numId w:val="26"/>
        </w:numPr>
        <w:jc w:val="both"/>
      </w:pPr>
      <w:r w:rsidRPr="00792817">
        <w:t xml:space="preserve">беседа с учащимися о возникших затруднениях при первой презентации; </w:t>
      </w:r>
    </w:p>
    <w:p w:rsidR="004E4F34" w:rsidRPr="00792817" w:rsidRDefault="004E4F34" w:rsidP="007D0B19">
      <w:pPr>
        <w:numPr>
          <w:ilvl w:val="0"/>
          <w:numId w:val="26"/>
        </w:numPr>
        <w:jc w:val="both"/>
      </w:pPr>
      <w:r w:rsidRPr="00792817">
        <w:t xml:space="preserve">обобщение нового материала, выяснения связи с </w:t>
      </w:r>
      <w:proofErr w:type="gramStart"/>
      <w:r w:rsidRPr="00792817">
        <w:t>изученным</w:t>
      </w:r>
      <w:proofErr w:type="gramEnd"/>
      <w:r w:rsidRPr="00792817">
        <w:t>;</w:t>
      </w:r>
    </w:p>
    <w:p w:rsidR="004E4F34" w:rsidRPr="00792817" w:rsidRDefault="004E4F34" w:rsidP="007D0B19">
      <w:pPr>
        <w:numPr>
          <w:ilvl w:val="0"/>
          <w:numId w:val="26"/>
        </w:numPr>
        <w:jc w:val="both"/>
      </w:pPr>
      <w:r w:rsidRPr="00792817">
        <w:t>решение учителем ключевых, опорных задач, сравнение различных способов их решения, предупреждение возможных ошибок;</w:t>
      </w:r>
    </w:p>
    <w:p w:rsidR="004E4F34" w:rsidRPr="00792817" w:rsidRDefault="004E4F34" w:rsidP="007D0B19">
      <w:pPr>
        <w:numPr>
          <w:ilvl w:val="0"/>
          <w:numId w:val="26"/>
        </w:numPr>
        <w:jc w:val="both"/>
      </w:pPr>
      <w:r w:rsidRPr="00792817">
        <w:t>постановка задач на перспективу, эти задачи будут решены только через 2—З недели и содержат какой-нибудь нестандартный прием.</w:t>
      </w:r>
    </w:p>
    <w:p w:rsidR="004E4F34" w:rsidRPr="00792817" w:rsidRDefault="004E4F34" w:rsidP="004E4F34">
      <w:pPr>
        <w:jc w:val="both"/>
      </w:pPr>
      <w:r w:rsidRPr="00792817">
        <w:t>При углублении и закреплении нового материала:</w:t>
      </w:r>
    </w:p>
    <w:p w:rsidR="004E4F34" w:rsidRPr="00792817" w:rsidRDefault="004E4F34" w:rsidP="007D0B19">
      <w:pPr>
        <w:numPr>
          <w:ilvl w:val="0"/>
          <w:numId w:val="27"/>
        </w:numPr>
        <w:jc w:val="both"/>
      </w:pPr>
      <w:r w:rsidRPr="00792817">
        <w:t>решение обучающих самостоятельных работ с элементами консультации;</w:t>
      </w:r>
    </w:p>
    <w:p w:rsidR="004E4F34" w:rsidRPr="00792817" w:rsidRDefault="004E4F34" w:rsidP="007D0B19">
      <w:pPr>
        <w:numPr>
          <w:ilvl w:val="0"/>
          <w:numId w:val="27"/>
        </w:numPr>
        <w:jc w:val="both"/>
      </w:pPr>
      <w:r w:rsidRPr="00792817">
        <w:t>самостоятельное составление учащимися задач (в классе и дома, конкурс таких задач);</w:t>
      </w:r>
    </w:p>
    <w:p w:rsidR="004E4F34" w:rsidRPr="00792817" w:rsidRDefault="004E4F34" w:rsidP="007D0B19">
      <w:pPr>
        <w:numPr>
          <w:ilvl w:val="0"/>
          <w:numId w:val="27"/>
        </w:numPr>
        <w:jc w:val="both"/>
      </w:pPr>
      <w:r w:rsidRPr="00792817">
        <w:t>работа в парах у доски и за партой - последнее, особенно при решении вступительных экзаменов в МФТИ и МГУ, а сейчас при решении задач уровня</w:t>
      </w:r>
      <w:proofErr w:type="gramStart"/>
      <w:r w:rsidRPr="00792817">
        <w:t xml:space="preserve"> С</w:t>
      </w:r>
      <w:proofErr w:type="gramEnd"/>
      <w:r w:rsidRPr="00792817">
        <w:t xml:space="preserve"> в ЕГЭ;</w:t>
      </w:r>
    </w:p>
    <w:p w:rsidR="004E4F34" w:rsidRPr="00792817" w:rsidRDefault="004E4F34" w:rsidP="007D0B19">
      <w:pPr>
        <w:numPr>
          <w:ilvl w:val="0"/>
          <w:numId w:val="27"/>
        </w:numPr>
        <w:jc w:val="both"/>
      </w:pPr>
      <w:r w:rsidRPr="00792817">
        <w:t>решение задач устно, иногда только составление плана решения;</w:t>
      </w:r>
    </w:p>
    <w:p w:rsidR="004E4F34" w:rsidRPr="00792817" w:rsidRDefault="004E4F34" w:rsidP="007D0B19">
      <w:pPr>
        <w:numPr>
          <w:ilvl w:val="0"/>
          <w:numId w:val="27"/>
        </w:numPr>
        <w:jc w:val="both"/>
      </w:pPr>
      <w:r w:rsidRPr="00792817">
        <w:t>домашние сочинения “Как я решал задачу, но не решил” - это один из самых ценных для учителя видов работы. Следует отметить, что часто, начиная работу над этим заданием, ученик прекращал ее, так как понимал, как решить не поддавшуюся проблему;</w:t>
      </w:r>
    </w:p>
    <w:p w:rsidR="004E4F34" w:rsidRPr="00792817" w:rsidRDefault="004E4F34" w:rsidP="007D0B19">
      <w:pPr>
        <w:numPr>
          <w:ilvl w:val="0"/>
          <w:numId w:val="27"/>
        </w:numPr>
        <w:jc w:val="both"/>
      </w:pPr>
      <w:r w:rsidRPr="00792817">
        <w:t>индивидуальные домашние задания, дифференцируемые по уровню сложности;</w:t>
      </w:r>
    </w:p>
    <w:p w:rsidR="004E4F34" w:rsidRPr="00792817" w:rsidRDefault="004E4F34" w:rsidP="007D0B19">
      <w:pPr>
        <w:numPr>
          <w:ilvl w:val="0"/>
          <w:numId w:val="27"/>
        </w:numPr>
        <w:jc w:val="both"/>
      </w:pPr>
      <w:r w:rsidRPr="00792817">
        <w:t>работа над ошибками (в случае необходимости работа над ошибками, сделанными в работе над ошибками);</w:t>
      </w:r>
    </w:p>
    <w:p w:rsidR="004E4F34" w:rsidRPr="00792817" w:rsidRDefault="004E4F34" w:rsidP="007D0B19">
      <w:pPr>
        <w:ind w:left="420"/>
        <w:jc w:val="both"/>
      </w:pPr>
      <w:r w:rsidRPr="00792817">
        <w:t>анализ изученных методов решения, дискуссия по поводу наиболее рационального из них. Необходимо отметить, что рациональность, как и счастье, каждый понимает по-своему.</w:t>
      </w:r>
    </w:p>
    <w:p w:rsidR="004E4F34" w:rsidRPr="00792817" w:rsidRDefault="004E4F34" w:rsidP="004E4F34">
      <w:pPr>
        <w:jc w:val="both"/>
      </w:pPr>
      <w:r w:rsidRPr="00792817">
        <w:t>Контроль пройденного материала осуществляется в виде</w:t>
      </w:r>
    </w:p>
    <w:p w:rsidR="004E4F34" w:rsidRPr="00792817" w:rsidRDefault="004E4F34" w:rsidP="007D0B19">
      <w:pPr>
        <w:numPr>
          <w:ilvl w:val="0"/>
          <w:numId w:val="28"/>
        </w:numPr>
        <w:jc w:val="both"/>
      </w:pPr>
      <w:r w:rsidRPr="00792817">
        <w:t>самооценки на основе представленного учителем на доске решения задания;</w:t>
      </w:r>
    </w:p>
    <w:p w:rsidR="004E4F34" w:rsidRPr="00792817" w:rsidRDefault="004E4F34" w:rsidP="007D0B19">
      <w:pPr>
        <w:numPr>
          <w:ilvl w:val="0"/>
          <w:numId w:val="28"/>
        </w:numPr>
        <w:jc w:val="both"/>
      </w:pPr>
      <w:r w:rsidRPr="00792817">
        <w:t>зачетов, сдаваемых друг другу: учитель в этом случае является безмолвным наблюдателем работы опрашиваемого и опрашивающего;</w:t>
      </w:r>
    </w:p>
    <w:p w:rsidR="004E4F34" w:rsidRPr="00792817" w:rsidRDefault="004E4F34" w:rsidP="007D0B19">
      <w:pPr>
        <w:numPr>
          <w:ilvl w:val="0"/>
          <w:numId w:val="28"/>
        </w:numPr>
        <w:jc w:val="both"/>
      </w:pPr>
      <w:r w:rsidRPr="00792817">
        <w:t xml:space="preserve">решения упражнений-тестов с выбором ответов </w:t>
      </w:r>
      <w:proofErr w:type="gramStart"/>
      <w:r w:rsidRPr="00792817">
        <w:t>из</w:t>
      </w:r>
      <w:proofErr w:type="gramEnd"/>
      <w:r w:rsidRPr="00792817">
        <w:t xml:space="preserve"> предложенных;</w:t>
      </w:r>
    </w:p>
    <w:p w:rsidR="004E4F34" w:rsidRPr="00792817" w:rsidRDefault="004E4F34" w:rsidP="007D0B19">
      <w:pPr>
        <w:numPr>
          <w:ilvl w:val="0"/>
          <w:numId w:val="28"/>
        </w:numPr>
        <w:jc w:val="both"/>
      </w:pPr>
      <w:r w:rsidRPr="00792817">
        <w:lastRenderedPageBreak/>
        <w:t>вариантов ЕГЭ и ОГЭ</w:t>
      </w:r>
    </w:p>
    <w:p w:rsidR="004E4F34" w:rsidRPr="00792817" w:rsidRDefault="004E4F34" w:rsidP="007D0B19">
      <w:pPr>
        <w:numPr>
          <w:ilvl w:val="0"/>
          <w:numId w:val="28"/>
        </w:numPr>
        <w:jc w:val="both"/>
      </w:pPr>
      <w:r w:rsidRPr="00792817">
        <w:t>контрольных письменных работ;</w:t>
      </w:r>
    </w:p>
    <w:p w:rsidR="004E4F34" w:rsidRPr="00435833" w:rsidRDefault="004E4F34" w:rsidP="007D0B19">
      <w:pPr>
        <w:numPr>
          <w:ilvl w:val="0"/>
          <w:numId w:val="28"/>
        </w:numPr>
        <w:jc w:val="both"/>
      </w:pPr>
      <w:r w:rsidRPr="00792817">
        <w:t>анализа работ и работ над ошибками.</w:t>
      </w:r>
    </w:p>
    <w:p w:rsidR="00435833" w:rsidRPr="00792817" w:rsidRDefault="00435833" w:rsidP="00435833">
      <w:pPr>
        <w:ind w:left="780"/>
        <w:jc w:val="both"/>
      </w:pPr>
    </w:p>
    <w:p w:rsidR="00182E74" w:rsidRPr="00435833" w:rsidRDefault="00182E74" w:rsidP="00182E74">
      <w:pPr>
        <w:ind w:left="2832" w:firstLine="708"/>
        <w:jc w:val="both"/>
        <w:rPr>
          <w:b/>
        </w:rPr>
      </w:pPr>
      <w:r w:rsidRPr="005C08DE">
        <w:rPr>
          <w:b/>
        </w:rPr>
        <w:t>Ожидаемые р</w:t>
      </w:r>
      <w:r w:rsidR="00435833">
        <w:rPr>
          <w:b/>
        </w:rPr>
        <w:t>езультаты в конце класса</w:t>
      </w:r>
    </w:p>
    <w:p w:rsidR="00182E74" w:rsidRPr="00294221" w:rsidRDefault="00182E74" w:rsidP="00182E74">
      <w:pPr>
        <w:spacing w:before="120" w:after="120"/>
        <w:ind w:left="20" w:firstLine="284"/>
        <w:jc w:val="both"/>
      </w:pPr>
      <w:r>
        <w:t>Изучение математики в 11</w:t>
      </w:r>
      <w:r w:rsidRPr="00294221">
        <w:t xml:space="preserve"> классе дает возможность </w:t>
      </w:r>
      <w:proofErr w:type="gramStart"/>
      <w:r w:rsidRPr="00294221">
        <w:t>обучающимся</w:t>
      </w:r>
      <w:proofErr w:type="gramEnd"/>
      <w:r w:rsidRPr="00294221">
        <w:t xml:space="preserve"> достичь следующих результатов развития: </w:t>
      </w:r>
    </w:p>
    <w:p w:rsidR="00182E74" w:rsidRPr="00294221" w:rsidRDefault="00182E74" w:rsidP="00182E74">
      <w:pPr>
        <w:spacing w:before="120"/>
        <w:ind w:left="20" w:firstLine="284"/>
        <w:jc w:val="both"/>
        <w:rPr>
          <w:b/>
          <w:i/>
          <w:iCs/>
          <w:shd w:val="clear" w:color="auto" w:fill="FFFFFF"/>
        </w:rPr>
      </w:pPr>
      <w:r w:rsidRPr="00294221">
        <w:rPr>
          <w:b/>
          <w:i/>
          <w:iCs/>
          <w:shd w:val="clear" w:color="auto" w:fill="FFFFFF"/>
        </w:rPr>
        <w:t xml:space="preserve"> в личностном направлении:</w:t>
      </w:r>
    </w:p>
    <w:p w:rsidR="00182E74" w:rsidRPr="00294221" w:rsidRDefault="00182E74" w:rsidP="007D0B19">
      <w:pPr>
        <w:numPr>
          <w:ilvl w:val="0"/>
          <w:numId w:val="33"/>
        </w:numPr>
        <w:ind w:firstLine="284"/>
        <w:jc w:val="both"/>
      </w:pPr>
      <w:proofErr w:type="spellStart"/>
      <w:r w:rsidRPr="00294221">
        <w:t>сформированность</w:t>
      </w:r>
      <w:proofErr w:type="spellEnd"/>
      <w:r w:rsidRPr="00294221">
        <w:t xml:space="preserve"> целостного мировоззрения, соответствующего современному уровню развития науки и общественной практики;</w:t>
      </w:r>
    </w:p>
    <w:p w:rsidR="00182E74" w:rsidRPr="00294221" w:rsidRDefault="00182E74" w:rsidP="007D0B19">
      <w:pPr>
        <w:numPr>
          <w:ilvl w:val="0"/>
          <w:numId w:val="33"/>
        </w:numPr>
        <w:ind w:firstLine="284"/>
        <w:jc w:val="both"/>
      </w:pPr>
      <w:r w:rsidRPr="00294221">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94221">
        <w:t>контрпримеры</w:t>
      </w:r>
      <w:proofErr w:type="spellEnd"/>
      <w:r w:rsidRPr="00294221">
        <w:t>;</w:t>
      </w:r>
    </w:p>
    <w:p w:rsidR="00182E74" w:rsidRPr="00294221" w:rsidRDefault="00182E74" w:rsidP="007D0B19">
      <w:pPr>
        <w:numPr>
          <w:ilvl w:val="0"/>
          <w:numId w:val="33"/>
        </w:numPr>
        <w:tabs>
          <w:tab w:val="left" w:pos="842"/>
        </w:tabs>
        <w:ind w:right="20" w:firstLine="284"/>
        <w:jc w:val="both"/>
      </w:pPr>
      <w:r w:rsidRPr="00294221">
        <w:t>критичность мышления, умение распознавать логически некорректные высказывания, отличать гипотезу от факта;</w:t>
      </w:r>
    </w:p>
    <w:p w:rsidR="00182E74" w:rsidRPr="00294221" w:rsidRDefault="00182E74" w:rsidP="007D0B19">
      <w:pPr>
        <w:numPr>
          <w:ilvl w:val="0"/>
          <w:numId w:val="33"/>
        </w:numPr>
        <w:tabs>
          <w:tab w:val="left" w:pos="833"/>
        </w:tabs>
        <w:ind w:right="20" w:firstLine="284"/>
        <w:jc w:val="both"/>
      </w:pPr>
      <w:r w:rsidRPr="00294221">
        <w:t>представление о математической науке как сфере чело</w:t>
      </w:r>
      <w:r w:rsidRPr="00294221">
        <w:softHyphen/>
        <w:t>веческой деятельности, об этапах ее развития, о ее значимо</w:t>
      </w:r>
      <w:r w:rsidRPr="00294221">
        <w:softHyphen/>
        <w:t>сти для развития цивилизации;</w:t>
      </w:r>
    </w:p>
    <w:p w:rsidR="00182E74" w:rsidRPr="00294221" w:rsidRDefault="00182E74" w:rsidP="007D0B19">
      <w:pPr>
        <w:numPr>
          <w:ilvl w:val="0"/>
          <w:numId w:val="33"/>
        </w:numPr>
        <w:tabs>
          <w:tab w:val="left" w:pos="842"/>
        </w:tabs>
        <w:ind w:right="20" w:firstLine="284"/>
        <w:jc w:val="both"/>
      </w:pPr>
      <w:r w:rsidRPr="00294221">
        <w:t>креативность мышления, инициатива, находчивость, активность при решении математических задач;</w:t>
      </w:r>
    </w:p>
    <w:p w:rsidR="00182E74" w:rsidRPr="00294221" w:rsidRDefault="00182E74" w:rsidP="007D0B19">
      <w:pPr>
        <w:numPr>
          <w:ilvl w:val="0"/>
          <w:numId w:val="33"/>
        </w:numPr>
        <w:tabs>
          <w:tab w:val="left" w:pos="838"/>
        </w:tabs>
        <w:ind w:right="20" w:firstLine="284"/>
        <w:jc w:val="both"/>
      </w:pPr>
      <w:r w:rsidRPr="00294221">
        <w:t>умение контролировать процесс и результат учебной математической деятельности;</w:t>
      </w:r>
    </w:p>
    <w:p w:rsidR="00182E74" w:rsidRPr="00294221" w:rsidRDefault="00182E74" w:rsidP="007D0B19">
      <w:pPr>
        <w:numPr>
          <w:ilvl w:val="0"/>
          <w:numId w:val="33"/>
        </w:numPr>
        <w:tabs>
          <w:tab w:val="left" w:pos="828"/>
        </w:tabs>
        <w:ind w:right="20" w:firstLine="284"/>
        <w:jc w:val="both"/>
      </w:pPr>
      <w:r w:rsidRPr="00294221">
        <w:t>способность к эмоциональному восприятию математи</w:t>
      </w:r>
      <w:r w:rsidRPr="00294221">
        <w:softHyphen/>
        <w:t>ческих объектов, задач, решений, рассуждений;</w:t>
      </w:r>
    </w:p>
    <w:p w:rsidR="00182E74" w:rsidRPr="00294221" w:rsidRDefault="00182E74" w:rsidP="007D0B19">
      <w:pPr>
        <w:tabs>
          <w:tab w:val="left" w:pos="868"/>
        </w:tabs>
        <w:ind w:left="180" w:firstLine="284"/>
        <w:jc w:val="both"/>
      </w:pPr>
      <w:r w:rsidRPr="00294221">
        <w:rPr>
          <w:b/>
          <w:i/>
        </w:rPr>
        <w:t xml:space="preserve">   в </w:t>
      </w:r>
      <w:proofErr w:type="spellStart"/>
      <w:r w:rsidRPr="00294221">
        <w:rPr>
          <w:b/>
          <w:i/>
        </w:rPr>
        <w:t>метапредметном</w:t>
      </w:r>
      <w:proofErr w:type="spellEnd"/>
      <w:r w:rsidRPr="00294221">
        <w:rPr>
          <w:b/>
          <w:i/>
        </w:rPr>
        <w:t xml:space="preserve"> направлении</w:t>
      </w:r>
      <w:r w:rsidRPr="00294221">
        <w:t>:</w:t>
      </w:r>
    </w:p>
    <w:p w:rsidR="00182E74" w:rsidRPr="00294221" w:rsidRDefault="00182E74" w:rsidP="007D0B19">
      <w:pPr>
        <w:numPr>
          <w:ilvl w:val="0"/>
          <w:numId w:val="34"/>
        </w:numPr>
        <w:tabs>
          <w:tab w:val="left" w:pos="842"/>
        </w:tabs>
        <w:ind w:left="851" w:right="20" w:firstLine="284"/>
        <w:jc w:val="both"/>
      </w:pPr>
      <w:r w:rsidRPr="00294221">
        <w:t>представления об идеях и о методах математики как универсальном языке науки и техники, сред</w:t>
      </w:r>
      <w:r w:rsidRPr="00294221">
        <w:softHyphen/>
        <w:t>стве моделирования явлений и процессов;</w:t>
      </w:r>
    </w:p>
    <w:p w:rsidR="00182E74" w:rsidRPr="00294221" w:rsidRDefault="00182E74" w:rsidP="007D0B19">
      <w:pPr>
        <w:numPr>
          <w:ilvl w:val="0"/>
          <w:numId w:val="34"/>
        </w:numPr>
        <w:tabs>
          <w:tab w:val="left" w:pos="828"/>
        </w:tabs>
        <w:ind w:left="851" w:right="20" w:firstLine="284"/>
        <w:jc w:val="both"/>
      </w:pPr>
      <w:r w:rsidRPr="00294221">
        <w:t>умение видеть математическую задачу в контексте проб</w:t>
      </w:r>
      <w:r w:rsidRPr="00294221">
        <w:softHyphen/>
        <w:t>лемной ситуации в других дисциплинах, в окружающей жизни;</w:t>
      </w:r>
    </w:p>
    <w:p w:rsidR="00182E74" w:rsidRPr="00294221" w:rsidRDefault="00182E74" w:rsidP="007D0B19">
      <w:pPr>
        <w:numPr>
          <w:ilvl w:val="0"/>
          <w:numId w:val="34"/>
        </w:numPr>
        <w:tabs>
          <w:tab w:val="left" w:pos="828"/>
        </w:tabs>
        <w:ind w:left="851" w:right="20" w:firstLine="284"/>
        <w:jc w:val="both"/>
      </w:pPr>
      <w:r w:rsidRPr="00294221">
        <w:t>умение находить в различных источниках информацию, необходимую для решения математических проблем, представ</w:t>
      </w:r>
      <w:r w:rsidRPr="00294221">
        <w:softHyphen/>
        <w:t>лять ее в понятной форме, принимать решение в условиях не</w:t>
      </w:r>
      <w:r w:rsidRPr="00294221">
        <w:softHyphen/>
        <w:t>полной и избыточной, точной и вероятностной информации;</w:t>
      </w:r>
    </w:p>
    <w:p w:rsidR="00182E74" w:rsidRPr="00294221" w:rsidRDefault="00182E74" w:rsidP="007D0B19">
      <w:pPr>
        <w:numPr>
          <w:ilvl w:val="0"/>
          <w:numId w:val="34"/>
        </w:numPr>
        <w:tabs>
          <w:tab w:val="left" w:pos="833"/>
        </w:tabs>
        <w:ind w:left="851" w:right="20" w:firstLine="284"/>
        <w:jc w:val="both"/>
      </w:pPr>
      <w:r w:rsidRPr="00294221">
        <w:t>умение понимать и использовать математические сред</w:t>
      </w:r>
      <w:r w:rsidRPr="00294221">
        <w:softHyphen/>
        <w:t>ства наглядности (графики, диаграммы, таблицы, схемы и др.) для иллюстрации, интерпретации, аргументации;</w:t>
      </w:r>
    </w:p>
    <w:p w:rsidR="00182E74" w:rsidRPr="00294221" w:rsidRDefault="00182E74" w:rsidP="007D0B19">
      <w:pPr>
        <w:numPr>
          <w:ilvl w:val="0"/>
          <w:numId w:val="34"/>
        </w:numPr>
        <w:tabs>
          <w:tab w:val="left" w:pos="838"/>
        </w:tabs>
        <w:ind w:left="851" w:right="20" w:firstLine="284"/>
        <w:jc w:val="both"/>
      </w:pPr>
      <w:r w:rsidRPr="00294221">
        <w:t>умение выдвигать гипотезы при решении учебных за</w:t>
      </w:r>
      <w:r w:rsidRPr="00294221">
        <w:softHyphen/>
        <w:t>дач, понимать необходимость их проверки;</w:t>
      </w:r>
    </w:p>
    <w:p w:rsidR="00182E74" w:rsidRPr="00294221" w:rsidRDefault="00182E74" w:rsidP="007D0B19">
      <w:pPr>
        <w:numPr>
          <w:ilvl w:val="0"/>
          <w:numId w:val="34"/>
        </w:numPr>
        <w:ind w:left="851" w:right="20" w:firstLine="284"/>
        <w:jc w:val="both"/>
      </w:pPr>
      <w:r w:rsidRPr="00294221">
        <w:t>умение применять индуктивные и дедуктивные спосо</w:t>
      </w:r>
      <w:r w:rsidRPr="00294221">
        <w:softHyphen/>
        <w:t>бы рассуждений, видеть различные стратегии решения задач;</w:t>
      </w:r>
    </w:p>
    <w:p w:rsidR="00182E74" w:rsidRPr="00294221" w:rsidRDefault="00182E74" w:rsidP="007D0B19">
      <w:pPr>
        <w:numPr>
          <w:ilvl w:val="0"/>
          <w:numId w:val="34"/>
        </w:numPr>
        <w:tabs>
          <w:tab w:val="left" w:pos="833"/>
        </w:tabs>
        <w:ind w:left="851" w:right="20" w:firstLine="284"/>
        <w:jc w:val="both"/>
      </w:pPr>
      <w:r w:rsidRPr="00294221">
        <w:t>понимание сущности алгоритмических предписаний и умение действовать в соответствии с предложенным алго</w:t>
      </w:r>
      <w:r w:rsidRPr="00294221">
        <w:softHyphen/>
        <w:t>ритмом;</w:t>
      </w:r>
    </w:p>
    <w:p w:rsidR="00182E74" w:rsidRPr="00294221" w:rsidRDefault="00182E74" w:rsidP="007D0B19">
      <w:pPr>
        <w:numPr>
          <w:ilvl w:val="0"/>
          <w:numId w:val="34"/>
        </w:numPr>
        <w:tabs>
          <w:tab w:val="left" w:pos="842"/>
        </w:tabs>
        <w:ind w:left="851" w:right="20" w:firstLine="284"/>
        <w:jc w:val="both"/>
      </w:pPr>
      <w:r w:rsidRPr="00294221">
        <w:t>умение самостоятельно ставить цели, выбирать и созда</w:t>
      </w:r>
      <w:r w:rsidRPr="00294221">
        <w:softHyphen/>
        <w:t>вать алгоритмы для решения учебных математических проб</w:t>
      </w:r>
      <w:r w:rsidRPr="00294221">
        <w:softHyphen/>
        <w:t>лем;</w:t>
      </w:r>
    </w:p>
    <w:p w:rsidR="00182E74" w:rsidRPr="00294221" w:rsidRDefault="00182E74" w:rsidP="007D0B19">
      <w:pPr>
        <w:numPr>
          <w:ilvl w:val="0"/>
          <w:numId w:val="34"/>
        </w:numPr>
        <w:tabs>
          <w:tab w:val="left" w:pos="814"/>
        </w:tabs>
        <w:ind w:left="851" w:right="20" w:firstLine="284"/>
        <w:jc w:val="both"/>
      </w:pPr>
      <w:r w:rsidRPr="00294221">
        <w:t>умение планировать и осуществлять деятельность, на</w:t>
      </w:r>
      <w:r w:rsidRPr="00294221">
        <w:softHyphen/>
        <w:t>правленную на решение задач исследовательского характера;</w:t>
      </w:r>
    </w:p>
    <w:p w:rsidR="00182E74" w:rsidRPr="00294221" w:rsidRDefault="00182E74" w:rsidP="007D0B19">
      <w:pPr>
        <w:numPr>
          <w:ilvl w:val="0"/>
          <w:numId w:val="34"/>
        </w:numPr>
        <w:tabs>
          <w:tab w:val="left" w:pos="814"/>
        </w:tabs>
        <w:ind w:left="851" w:right="20" w:firstLine="284"/>
        <w:jc w:val="both"/>
      </w:pPr>
      <w:proofErr w:type="spellStart"/>
      <w:r w:rsidRPr="00294221">
        <w:t>сформированность</w:t>
      </w:r>
      <w:proofErr w:type="spellEnd"/>
      <w:r w:rsidRPr="00294221">
        <w:t xml:space="preserve"> учебной и </w:t>
      </w:r>
      <w:proofErr w:type="spellStart"/>
      <w:r w:rsidRPr="00294221">
        <w:t>общепользовательской</w:t>
      </w:r>
      <w:proofErr w:type="spellEnd"/>
      <w:r w:rsidRPr="00294221">
        <w:t xml:space="preserve">           компетентности в области использования информационно-коммуникационных технологий;</w:t>
      </w:r>
    </w:p>
    <w:p w:rsidR="00182E74" w:rsidRPr="00294221" w:rsidRDefault="00182E74" w:rsidP="00182E74">
      <w:pPr>
        <w:tabs>
          <w:tab w:val="left" w:pos="858"/>
        </w:tabs>
        <w:ind w:left="180" w:firstLine="284"/>
        <w:jc w:val="both"/>
        <w:rPr>
          <w:b/>
          <w:i/>
        </w:rPr>
      </w:pPr>
      <w:r w:rsidRPr="00294221">
        <w:rPr>
          <w:b/>
          <w:i/>
        </w:rPr>
        <w:t>в предметном направлении:</w:t>
      </w:r>
    </w:p>
    <w:p w:rsidR="00182E74" w:rsidRPr="00294221" w:rsidRDefault="00182E74" w:rsidP="00182E74">
      <w:pPr>
        <w:ind w:left="20" w:firstLine="284"/>
        <w:jc w:val="both"/>
      </w:pPr>
      <w:r w:rsidRPr="00294221">
        <w:lastRenderedPageBreak/>
        <w:t xml:space="preserve">-  </w:t>
      </w:r>
      <w:proofErr w:type="spellStart"/>
      <w:r w:rsidRPr="00294221">
        <w:t>сформированность</w:t>
      </w:r>
      <w:proofErr w:type="spellEnd"/>
      <w:r w:rsidRPr="00294221">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82E74" w:rsidRPr="00294221" w:rsidRDefault="00182E74" w:rsidP="00182E74">
      <w:pPr>
        <w:numPr>
          <w:ilvl w:val="9"/>
          <w:numId w:val="32"/>
        </w:numPr>
        <w:tabs>
          <w:tab w:val="left" w:pos="985"/>
        </w:tabs>
        <w:ind w:left="20" w:right="20" w:firstLine="284"/>
        <w:jc w:val="both"/>
      </w:pPr>
      <w:r w:rsidRPr="00294221">
        <w:t xml:space="preserve">- </w:t>
      </w:r>
      <w:proofErr w:type="spellStart"/>
      <w:r w:rsidRPr="00294221">
        <w:t>сформированность</w:t>
      </w:r>
      <w:proofErr w:type="spellEnd"/>
      <w:r w:rsidRPr="00294221">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82E74" w:rsidRPr="00294221" w:rsidRDefault="00182E74" w:rsidP="00182E74">
      <w:pPr>
        <w:numPr>
          <w:ilvl w:val="9"/>
          <w:numId w:val="32"/>
        </w:numPr>
        <w:tabs>
          <w:tab w:val="left" w:pos="985"/>
        </w:tabs>
        <w:ind w:left="20" w:right="20" w:firstLine="284"/>
        <w:jc w:val="both"/>
      </w:pPr>
      <w:r w:rsidRPr="00294221">
        <w:t>-  владение методами доказательств и алгоритмов решения; умение их применять, проводить доказательные рассуждения в ходе решения задач;</w:t>
      </w:r>
    </w:p>
    <w:p w:rsidR="00182E74" w:rsidRPr="00294221" w:rsidRDefault="00182E74" w:rsidP="00182E74">
      <w:pPr>
        <w:numPr>
          <w:ilvl w:val="9"/>
          <w:numId w:val="32"/>
        </w:numPr>
        <w:tabs>
          <w:tab w:val="left" w:pos="990"/>
        </w:tabs>
        <w:ind w:left="20" w:right="20" w:firstLine="284"/>
        <w:jc w:val="both"/>
      </w:pPr>
      <w:r w:rsidRPr="00294221">
        <w:t>-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82E74" w:rsidRPr="00294221" w:rsidRDefault="00182E74" w:rsidP="00182E74">
      <w:pPr>
        <w:numPr>
          <w:ilvl w:val="9"/>
          <w:numId w:val="32"/>
        </w:numPr>
        <w:tabs>
          <w:tab w:val="left" w:pos="990"/>
        </w:tabs>
        <w:ind w:left="20" w:right="20" w:firstLine="284"/>
        <w:jc w:val="both"/>
      </w:pPr>
      <w:r w:rsidRPr="00294221">
        <w:t xml:space="preserve">- </w:t>
      </w:r>
      <w:proofErr w:type="spellStart"/>
      <w:r w:rsidRPr="00294221">
        <w:t>сформированность</w:t>
      </w:r>
      <w:proofErr w:type="spellEnd"/>
      <w:r w:rsidRPr="00294221">
        <w:t xml:space="preserve"> представлений об основных понятиях, идеях и методах математического анализа;</w:t>
      </w:r>
    </w:p>
    <w:p w:rsidR="00182E74" w:rsidRPr="00294221" w:rsidRDefault="00182E74" w:rsidP="00182E74">
      <w:pPr>
        <w:jc w:val="both"/>
      </w:pPr>
      <w:r w:rsidRPr="00294221">
        <w:t xml:space="preserve">      -     владение навыками использования готовых компьютерных программ при решении задач.</w:t>
      </w:r>
    </w:p>
    <w:p w:rsidR="00182E74" w:rsidRPr="005C08DE" w:rsidRDefault="00182E74" w:rsidP="00182E74">
      <w:pPr>
        <w:ind w:left="2832" w:firstLine="708"/>
        <w:rPr>
          <w:b/>
        </w:rPr>
      </w:pPr>
    </w:p>
    <w:p w:rsidR="004E4F34" w:rsidRPr="007D0B19" w:rsidRDefault="00182E74" w:rsidP="007D0B19">
      <w:pPr>
        <w:widowControl w:val="0"/>
        <w:autoSpaceDE w:val="0"/>
        <w:autoSpaceDN w:val="0"/>
        <w:adjustRightInd w:val="0"/>
        <w:ind w:left="2124" w:firstLine="708"/>
        <w:jc w:val="both"/>
        <w:rPr>
          <w:rFonts w:eastAsia="Calibri"/>
          <w:b/>
        </w:rPr>
      </w:pPr>
      <w:r w:rsidRPr="00182E74">
        <w:rPr>
          <w:rFonts w:eastAsia="Calibri"/>
          <w:b/>
        </w:rPr>
        <w:t>Требования к уровню подготовки учащихся по алгебре.</w:t>
      </w:r>
    </w:p>
    <w:p w:rsidR="00182E74" w:rsidRPr="00182E74" w:rsidRDefault="00182E74" w:rsidP="00182E74">
      <w:pPr>
        <w:jc w:val="center"/>
        <w:rPr>
          <w:rFonts w:eastAsiaTheme="minorEastAsia"/>
          <w:color w:val="000000"/>
        </w:rPr>
      </w:pPr>
    </w:p>
    <w:p w:rsidR="00182E74" w:rsidRPr="00182E74" w:rsidRDefault="00182E74" w:rsidP="00182E74">
      <w:pPr>
        <w:contextualSpacing/>
        <w:rPr>
          <w:rFonts w:eastAsiaTheme="minorEastAsia"/>
          <w:b/>
          <w:color w:val="000000"/>
        </w:rPr>
      </w:pPr>
      <w:r w:rsidRPr="00182E74">
        <w:rPr>
          <w:rFonts w:eastAsiaTheme="minorEastAsia"/>
          <w:b/>
          <w:color w:val="000000"/>
        </w:rPr>
        <w:t>1. Ученик должен знать:</w:t>
      </w:r>
    </w:p>
    <w:p w:rsidR="00182E74" w:rsidRPr="00182E74" w:rsidRDefault="00182E74" w:rsidP="007D0B19">
      <w:pPr>
        <w:numPr>
          <w:ilvl w:val="0"/>
          <w:numId w:val="30"/>
        </w:numPr>
        <w:spacing w:after="200"/>
        <w:contextualSpacing/>
        <w:jc w:val="both"/>
      </w:pPr>
      <w:r w:rsidRPr="00182E74">
        <w:t>находить область определения и множество значений тригонометрических функций;</w:t>
      </w:r>
    </w:p>
    <w:p w:rsidR="00182E74" w:rsidRPr="00182E74" w:rsidRDefault="00182E74" w:rsidP="007D0B19">
      <w:pPr>
        <w:numPr>
          <w:ilvl w:val="0"/>
          <w:numId w:val="30"/>
        </w:numPr>
        <w:spacing w:after="200"/>
        <w:contextualSpacing/>
        <w:jc w:val="both"/>
      </w:pPr>
      <w:r w:rsidRPr="00182E74">
        <w:t>определять чётность, нечётность, периодичность тригонометрических функций;</w:t>
      </w:r>
    </w:p>
    <w:p w:rsidR="00182E74" w:rsidRPr="00182E74" w:rsidRDefault="00182E74" w:rsidP="007D0B19">
      <w:pPr>
        <w:numPr>
          <w:ilvl w:val="0"/>
          <w:numId w:val="30"/>
        </w:numPr>
        <w:spacing w:after="200"/>
        <w:contextualSpacing/>
        <w:jc w:val="both"/>
      </w:pPr>
      <w:r w:rsidRPr="00182E74">
        <w:t>строить графики тригонометрических функций;</w:t>
      </w:r>
    </w:p>
    <w:p w:rsidR="00182E74" w:rsidRPr="00182E74" w:rsidRDefault="00182E74" w:rsidP="007D0B19">
      <w:pPr>
        <w:numPr>
          <w:ilvl w:val="0"/>
          <w:numId w:val="30"/>
        </w:numPr>
        <w:spacing w:after="200"/>
        <w:contextualSpacing/>
        <w:jc w:val="both"/>
      </w:pPr>
      <w:r w:rsidRPr="00182E74">
        <w:t>описывать по графику и в простейших случаях по формуле поведение и свойства тригонометрических функций;</w:t>
      </w:r>
    </w:p>
    <w:p w:rsidR="00182E74" w:rsidRPr="00182E74" w:rsidRDefault="00182E74" w:rsidP="007D0B19">
      <w:pPr>
        <w:numPr>
          <w:ilvl w:val="0"/>
          <w:numId w:val="30"/>
        </w:numPr>
        <w:spacing w:after="200"/>
        <w:contextualSpacing/>
        <w:jc w:val="both"/>
      </w:pPr>
      <w:r w:rsidRPr="00182E74">
        <w:t>находить по графику функции наибольшие и наименьшие значения;</w:t>
      </w:r>
    </w:p>
    <w:p w:rsidR="00182E74" w:rsidRPr="00182E74" w:rsidRDefault="00182E74" w:rsidP="007D0B19">
      <w:pPr>
        <w:numPr>
          <w:ilvl w:val="0"/>
          <w:numId w:val="30"/>
        </w:numPr>
        <w:spacing w:after="200"/>
        <w:contextualSpacing/>
        <w:jc w:val="both"/>
      </w:pPr>
      <w:r w:rsidRPr="00182E74">
        <w:t>исследовать в простейших случаях функции на монотонность;</w:t>
      </w:r>
    </w:p>
    <w:p w:rsidR="00182E74" w:rsidRPr="00182E74" w:rsidRDefault="00182E74" w:rsidP="007D0B19">
      <w:pPr>
        <w:numPr>
          <w:ilvl w:val="0"/>
          <w:numId w:val="29"/>
        </w:numPr>
        <w:spacing w:after="200"/>
        <w:contextualSpacing/>
        <w:jc w:val="both"/>
      </w:pPr>
      <w:r w:rsidRPr="00182E74">
        <w:t>находить предел последовательности;</w:t>
      </w:r>
    </w:p>
    <w:p w:rsidR="00182E74" w:rsidRPr="00182E74" w:rsidRDefault="00182E74" w:rsidP="007D0B19">
      <w:pPr>
        <w:numPr>
          <w:ilvl w:val="0"/>
          <w:numId w:val="29"/>
        </w:numPr>
        <w:spacing w:after="200"/>
        <w:contextualSpacing/>
        <w:jc w:val="both"/>
      </w:pPr>
      <w:r w:rsidRPr="00182E74">
        <w:t>находить производные с помощью формул дифференцирования;</w:t>
      </w:r>
    </w:p>
    <w:p w:rsidR="00182E74" w:rsidRPr="00182E74" w:rsidRDefault="00182E74" w:rsidP="007D0B19">
      <w:pPr>
        <w:numPr>
          <w:ilvl w:val="0"/>
          <w:numId w:val="29"/>
        </w:numPr>
        <w:spacing w:after="200"/>
        <w:contextualSpacing/>
        <w:jc w:val="both"/>
      </w:pPr>
      <w:r w:rsidRPr="00182E74">
        <w:t>находить уравнение касательной к графику функции;</w:t>
      </w:r>
    </w:p>
    <w:p w:rsidR="00182E74" w:rsidRPr="00182E74" w:rsidRDefault="00182E74" w:rsidP="007D0B19">
      <w:pPr>
        <w:numPr>
          <w:ilvl w:val="0"/>
          <w:numId w:val="29"/>
        </w:numPr>
        <w:spacing w:after="200"/>
        <w:contextualSpacing/>
        <w:jc w:val="both"/>
      </w:pPr>
      <w:r w:rsidRPr="00182E74">
        <w:t>находить промежутки возрастания и убывания функции;</w:t>
      </w:r>
    </w:p>
    <w:p w:rsidR="00182E74" w:rsidRPr="00182E74" w:rsidRDefault="00182E74" w:rsidP="007D0B19">
      <w:pPr>
        <w:numPr>
          <w:ilvl w:val="0"/>
          <w:numId w:val="29"/>
        </w:numPr>
        <w:spacing w:after="200"/>
        <w:contextualSpacing/>
        <w:jc w:val="both"/>
      </w:pPr>
      <w:r w:rsidRPr="00182E74">
        <w:t>находить критические и стационарные точки;</w:t>
      </w:r>
    </w:p>
    <w:p w:rsidR="00182E74" w:rsidRPr="00182E74" w:rsidRDefault="00182E74" w:rsidP="007D0B19">
      <w:pPr>
        <w:numPr>
          <w:ilvl w:val="0"/>
          <w:numId w:val="29"/>
        </w:numPr>
        <w:spacing w:after="200"/>
        <w:contextualSpacing/>
        <w:jc w:val="both"/>
      </w:pPr>
      <w:r w:rsidRPr="00182E74">
        <w:t>находить экстремумы функции и точки перегиба;</w:t>
      </w:r>
    </w:p>
    <w:p w:rsidR="00182E74" w:rsidRPr="00182E74" w:rsidRDefault="00182E74" w:rsidP="007D0B19">
      <w:pPr>
        <w:numPr>
          <w:ilvl w:val="0"/>
          <w:numId w:val="29"/>
        </w:numPr>
        <w:spacing w:after="200"/>
        <w:contextualSpacing/>
        <w:jc w:val="both"/>
      </w:pPr>
      <w:r w:rsidRPr="00182E74">
        <w:t>находить экстремумы функции по знаку второй производной;</w:t>
      </w:r>
    </w:p>
    <w:p w:rsidR="00182E74" w:rsidRPr="00182E74" w:rsidRDefault="00182E74" w:rsidP="007D0B19">
      <w:pPr>
        <w:numPr>
          <w:ilvl w:val="0"/>
          <w:numId w:val="29"/>
        </w:numPr>
        <w:spacing w:after="200"/>
        <w:contextualSpacing/>
        <w:jc w:val="both"/>
      </w:pPr>
      <w:r w:rsidRPr="00182E74">
        <w:t>находить наибольшие и наименьшие значения функции;</w:t>
      </w:r>
    </w:p>
    <w:p w:rsidR="00182E74" w:rsidRPr="00182E74" w:rsidRDefault="00182E74" w:rsidP="007D0B19">
      <w:pPr>
        <w:numPr>
          <w:ilvl w:val="0"/>
          <w:numId w:val="29"/>
        </w:numPr>
        <w:spacing w:after="200"/>
        <w:contextualSpacing/>
        <w:jc w:val="both"/>
      </w:pPr>
      <w:r w:rsidRPr="00182E74">
        <w:t>выполнять построения графиков функции, применяя алгоритм построения;</w:t>
      </w:r>
    </w:p>
    <w:p w:rsidR="00182E74" w:rsidRPr="00182E74" w:rsidRDefault="00182E74" w:rsidP="007D0B19">
      <w:pPr>
        <w:numPr>
          <w:ilvl w:val="0"/>
          <w:numId w:val="29"/>
        </w:numPr>
        <w:spacing w:after="200"/>
        <w:contextualSpacing/>
        <w:jc w:val="both"/>
      </w:pPr>
      <w:r w:rsidRPr="00182E74">
        <w:t xml:space="preserve">находить </w:t>
      </w:r>
      <w:proofErr w:type="gramStart"/>
      <w:r w:rsidRPr="00182E74">
        <w:t>первообразные</w:t>
      </w:r>
      <w:proofErr w:type="gramEnd"/>
      <w:r w:rsidRPr="00182E74">
        <w:t>;</w:t>
      </w:r>
    </w:p>
    <w:p w:rsidR="00182E74" w:rsidRPr="00182E74" w:rsidRDefault="00182E74" w:rsidP="007D0B19">
      <w:pPr>
        <w:numPr>
          <w:ilvl w:val="0"/>
          <w:numId w:val="29"/>
        </w:numPr>
        <w:spacing w:after="200"/>
        <w:contextualSpacing/>
        <w:jc w:val="both"/>
      </w:pPr>
      <w:r w:rsidRPr="00182E74">
        <w:t xml:space="preserve">вычислять определённые </w:t>
      </w:r>
      <w:proofErr w:type="gramStart"/>
      <w:r w:rsidRPr="00182E74">
        <w:t>интегралы</w:t>
      </w:r>
      <w:proofErr w:type="gramEnd"/>
      <w:r w:rsidRPr="00182E74">
        <w:t xml:space="preserve"> используя формулу Ньютона – Лейбница;</w:t>
      </w:r>
    </w:p>
    <w:p w:rsidR="00182E74" w:rsidRPr="00182E74" w:rsidRDefault="00182E74" w:rsidP="007D0B19">
      <w:pPr>
        <w:numPr>
          <w:ilvl w:val="0"/>
          <w:numId w:val="29"/>
        </w:numPr>
        <w:spacing w:after="200"/>
        <w:contextualSpacing/>
        <w:jc w:val="both"/>
      </w:pPr>
      <w:r w:rsidRPr="00182E74">
        <w:t>выполнять перебор всех возможных вариантов для пересчета объектов и комбинаций;</w:t>
      </w:r>
    </w:p>
    <w:p w:rsidR="00182E74" w:rsidRPr="00182E74" w:rsidRDefault="00182E74" w:rsidP="007D0B19">
      <w:pPr>
        <w:numPr>
          <w:ilvl w:val="0"/>
          <w:numId w:val="29"/>
        </w:numPr>
        <w:spacing w:after="200"/>
        <w:contextualSpacing/>
        <w:jc w:val="both"/>
      </w:pPr>
      <w:r w:rsidRPr="00182E74">
        <w:t>применять правило произведения;</w:t>
      </w:r>
    </w:p>
    <w:p w:rsidR="00182E74" w:rsidRPr="00182E74" w:rsidRDefault="00182E74" w:rsidP="007D0B19">
      <w:pPr>
        <w:numPr>
          <w:ilvl w:val="0"/>
          <w:numId w:val="29"/>
        </w:numPr>
        <w:spacing w:after="200"/>
        <w:contextualSpacing/>
        <w:jc w:val="both"/>
      </w:pPr>
      <w:r w:rsidRPr="00182E74">
        <w:lastRenderedPageBreak/>
        <w:t>распознавать и решать задачи на вычисление числа перестановок, размещений, сочетаний и применять соответствующие формулы;</w:t>
      </w:r>
    </w:p>
    <w:p w:rsidR="00182E74" w:rsidRPr="00182E74" w:rsidRDefault="00182E74" w:rsidP="007D0B19">
      <w:pPr>
        <w:numPr>
          <w:ilvl w:val="0"/>
          <w:numId w:val="29"/>
        </w:numPr>
        <w:spacing w:after="200"/>
        <w:contextualSpacing/>
        <w:jc w:val="both"/>
      </w:pPr>
      <w:r w:rsidRPr="00182E74">
        <w:t>решать задачи на применение теоремы о вероятности суммы двух несовместных событий;</w:t>
      </w:r>
    </w:p>
    <w:p w:rsidR="00182E74" w:rsidRPr="00182E74" w:rsidRDefault="00182E74" w:rsidP="007D0B19">
      <w:pPr>
        <w:numPr>
          <w:ilvl w:val="0"/>
          <w:numId w:val="29"/>
        </w:numPr>
        <w:spacing w:after="200"/>
        <w:contextualSpacing/>
        <w:jc w:val="both"/>
      </w:pPr>
      <w:r w:rsidRPr="00182E74">
        <w:t>решать задачи на нахождение вероятности произведения двух независимых событий;</w:t>
      </w:r>
    </w:p>
    <w:p w:rsidR="00182E74" w:rsidRPr="00182E74" w:rsidRDefault="00182E74" w:rsidP="007D0B19">
      <w:pPr>
        <w:numPr>
          <w:ilvl w:val="0"/>
          <w:numId w:val="29"/>
        </w:numPr>
        <w:spacing w:after="200"/>
        <w:contextualSpacing/>
        <w:jc w:val="both"/>
      </w:pPr>
      <w:r w:rsidRPr="00182E74">
        <w:t>вычислять в простейших случаях вероятности событий на основе подсчёта числа исходов;</w:t>
      </w:r>
    </w:p>
    <w:p w:rsidR="00182E74" w:rsidRPr="00182E74" w:rsidRDefault="00182E74" w:rsidP="007D0B19">
      <w:pPr>
        <w:numPr>
          <w:ilvl w:val="0"/>
          <w:numId w:val="29"/>
        </w:numPr>
        <w:spacing w:after="200"/>
        <w:contextualSpacing/>
        <w:jc w:val="both"/>
      </w:pPr>
      <w:r w:rsidRPr="00182E74">
        <w:t>решать линейные уравнения и неравенства с двумя переменными;</w:t>
      </w:r>
    </w:p>
    <w:p w:rsidR="00182E74" w:rsidRPr="00182E74" w:rsidRDefault="00182E74" w:rsidP="007D0B19">
      <w:pPr>
        <w:numPr>
          <w:ilvl w:val="0"/>
          <w:numId w:val="29"/>
        </w:numPr>
        <w:spacing w:after="200"/>
        <w:contextualSpacing/>
        <w:jc w:val="both"/>
      </w:pPr>
      <w:r w:rsidRPr="00182E74">
        <w:t>решать нелинейные уравнения и неравенства с двумя переменными;</w:t>
      </w:r>
    </w:p>
    <w:p w:rsidR="00182E74" w:rsidRPr="00182E74" w:rsidRDefault="00182E74" w:rsidP="007D0B19">
      <w:pPr>
        <w:numPr>
          <w:ilvl w:val="0"/>
          <w:numId w:val="29"/>
        </w:numPr>
        <w:spacing w:after="200"/>
        <w:contextualSpacing/>
        <w:jc w:val="both"/>
      </w:pPr>
      <w:r w:rsidRPr="00182E74">
        <w:t>решать системы уравнений и неравен</w:t>
      </w:r>
      <w:proofErr w:type="gramStart"/>
      <w:r w:rsidRPr="00182E74">
        <w:t>ств с дв</w:t>
      </w:r>
      <w:proofErr w:type="gramEnd"/>
      <w:r w:rsidRPr="00182E74">
        <w:t>умя переменными.</w:t>
      </w:r>
    </w:p>
    <w:p w:rsidR="00182E74" w:rsidRPr="00182E74" w:rsidRDefault="00182E74" w:rsidP="00182E74">
      <w:pPr>
        <w:contextualSpacing/>
        <w:rPr>
          <w:rFonts w:eastAsiaTheme="minorEastAsia"/>
          <w:color w:val="000000"/>
        </w:rPr>
      </w:pPr>
    </w:p>
    <w:p w:rsidR="00182E74" w:rsidRPr="00182E74" w:rsidRDefault="00182E74" w:rsidP="00182E74">
      <w:pPr>
        <w:contextualSpacing/>
        <w:rPr>
          <w:rFonts w:eastAsiaTheme="minorEastAsia"/>
          <w:b/>
          <w:color w:val="000000"/>
        </w:rPr>
      </w:pPr>
      <w:r w:rsidRPr="00182E74">
        <w:rPr>
          <w:rFonts w:eastAsiaTheme="minorEastAsia"/>
          <w:b/>
          <w:color w:val="000000"/>
        </w:rPr>
        <w:t>2. Ученик должен уметь:</w:t>
      </w:r>
    </w:p>
    <w:p w:rsidR="00182E74" w:rsidRPr="00182E74" w:rsidRDefault="00182E74" w:rsidP="007D0B19">
      <w:pPr>
        <w:numPr>
          <w:ilvl w:val="0"/>
          <w:numId w:val="29"/>
        </w:numPr>
        <w:spacing w:after="200"/>
        <w:contextualSpacing/>
        <w:jc w:val="both"/>
      </w:pPr>
      <w:r w:rsidRPr="00182E74">
        <w:t>решать уравнения и неравенства, используя свойства тригонометрических функций и их графики;</w:t>
      </w:r>
    </w:p>
    <w:p w:rsidR="00182E74" w:rsidRPr="00182E74" w:rsidRDefault="00182E74" w:rsidP="007D0B19">
      <w:pPr>
        <w:numPr>
          <w:ilvl w:val="0"/>
          <w:numId w:val="29"/>
        </w:numPr>
        <w:spacing w:after="200"/>
        <w:contextualSpacing/>
        <w:jc w:val="both"/>
      </w:pPr>
      <w:r w:rsidRPr="00182E74">
        <w:t>описывать с помощью функций различных зависимостей, представления их графически, интерпретации графиков;</w:t>
      </w:r>
    </w:p>
    <w:p w:rsidR="00182E74" w:rsidRPr="00182E74" w:rsidRDefault="00182E74" w:rsidP="007D0B19">
      <w:pPr>
        <w:numPr>
          <w:ilvl w:val="0"/>
          <w:numId w:val="29"/>
        </w:numPr>
        <w:spacing w:after="200"/>
        <w:contextualSpacing/>
        <w:jc w:val="both"/>
      </w:pPr>
      <w:r w:rsidRPr="00182E74">
        <w:t xml:space="preserve">находить угловой коэффициент касательной к графику функции  </w:t>
      </w:r>
      <w:r w:rsidRPr="00182E74">
        <w:rPr>
          <w:i/>
          <w:lang w:val="en-US"/>
        </w:rPr>
        <w:t>y</w:t>
      </w:r>
      <w:r w:rsidRPr="00182E74">
        <w:rPr>
          <w:i/>
        </w:rPr>
        <w:t xml:space="preserve"> = </w:t>
      </w:r>
      <w:r w:rsidRPr="00182E74">
        <w:rPr>
          <w:i/>
          <w:lang w:val="en-US"/>
        </w:rPr>
        <w:t>f</w:t>
      </w:r>
      <w:r w:rsidRPr="00182E74">
        <w:rPr>
          <w:i/>
        </w:rPr>
        <w:t xml:space="preserve"> (</w:t>
      </w:r>
      <w:r w:rsidRPr="00182E74">
        <w:rPr>
          <w:i/>
          <w:lang w:val="en-US"/>
        </w:rPr>
        <w:t>x</w:t>
      </w:r>
      <w:r w:rsidRPr="00182E74">
        <w:rPr>
          <w:i/>
        </w:rPr>
        <w:t xml:space="preserve">)  </w:t>
      </w:r>
      <w:r w:rsidRPr="00182E74">
        <w:t xml:space="preserve">в точке с абсциссой  </w:t>
      </w:r>
      <w:r w:rsidRPr="00182E74">
        <w:rPr>
          <w:i/>
        </w:rPr>
        <w:t>х</w:t>
      </w:r>
      <w:r w:rsidRPr="00182E74">
        <w:t>;</w:t>
      </w:r>
    </w:p>
    <w:p w:rsidR="00182E74" w:rsidRPr="00182E74" w:rsidRDefault="00182E74" w:rsidP="007D0B19">
      <w:pPr>
        <w:numPr>
          <w:ilvl w:val="0"/>
          <w:numId w:val="29"/>
        </w:numPr>
        <w:spacing w:after="200"/>
        <w:contextualSpacing/>
        <w:jc w:val="both"/>
      </w:pPr>
      <w:r w:rsidRPr="00182E74">
        <w:t>находить угол между осью</w:t>
      </w:r>
      <w:proofErr w:type="gramStart"/>
      <w:r w:rsidRPr="00182E74">
        <w:t xml:space="preserve"> </w:t>
      </w:r>
      <w:r w:rsidRPr="00182E74">
        <w:rPr>
          <w:i/>
        </w:rPr>
        <w:t>О</w:t>
      </w:r>
      <w:proofErr w:type="gramEnd"/>
      <w:r w:rsidRPr="00182E74">
        <w:rPr>
          <w:i/>
        </w:rPr>
        <w:t>х</w:t>
      </w:r>
      <w:r w:rsidRPr="00182E74">
        <w:t xml:space="preserve"> и касательной к графику функции  </w:t>
      </w:r>
      <w:r w:rsidRPr="00182E74">
        <w:rPr>
          <w:i/>
          <w:lang w:val="en-US"/>
        </w:rPr>
        <w:t>y</w:t>
      </w:r>
      <w:r w:rsidRPr="00182E74">
        <w:rPr>
          <w:i/>
        </w:rPr>
        <w:t xml:space="preserve"> = </w:t>
      </w:r>
      <w:r w:rsidRPr="00182E74">
        <w:rPr>
          <w:i/>
          <w:lang w:val="en-US"/>
        </w:rPr>
        <w:t>f</w:t>
      </w:r>
      <w:r w:rsidRPr="00182E74">
        <w:rPr>
          <w:i/>
        </w:rPr>
        <w:t xml:space="preserve"> (</w:t>
      </w:r>
      <w:r w:rsidRPr="00182E74">
        <w:rPr>
          <w:i/>
          <w:lang w:val="en-US"/>
        </w:rPr>
        <w:t>x</w:t>
      </w:r>
      <w:r w:rsidRPr="00182E74">
        <w:rPr>
          <w:i/>
        </w:rPr>
        <w:t xml:space="preserve">)  </w:t>
      </w:r>
      <w:r w:rsidRPr="00182E74">
        <w:t xml:space="preserve">в точке с абсциссой  </w:t>
      </w:r>
      <w:r w:rsidRPr="00182E74">
        <w:rPr>
          <w:i/>
        </w:rPr>
        <w:t>х</w:t>
      </w:r>
      <w:r w:rsidRPr="00182E74">
        <w:t>;</w:t>
      </w:r>
    </w:p>
    <w:p w:rsidR="00182E74" w:rsidRPr="00182E74" w:rsidRDefault="00182E74" w:rsidP="007D0B19">
      <w:pPr>
        <w:numPr>
          <w:ilvl w:val="0"/>
          <w:numId w:val="29"/>
        </w:numPr>
        <w:spacing w:after="200"/>
        <w:contextualSpacing/>
        <w:jc w:val="both"/>
      </w:pPr>
      <w:r w:rsidRPr="00182E74">
        <w:t>решать прикладные задачи, в том числе социально-экономические и физические;</w:t>
      </w:r>
    </w:p>
    <w:p w:rsidR="00182E74" w:rsidRPr="00182E74" w:rsidRDefault="00182E74" w:rsidP="007D0B19">
      <w:pPr>
        <w:numPr>
          <w:ilvl w:val="0"/>
          <w:numId w:val="29"/>
        </w:numPr>
        <w:spacing w:after="200"/>
        <w:contextualSpacing/>
        <w:jc w:val="both"/>
      </w:pPr>
      <w:r w:rsidRPr="00182E74">
        <w:t>выполнять построения более сложных графиков функции, применяя алгоритм построения;</w:t>
      </w:r>
    </w:p>
    <w:p w:rsidR="00182E74" w:rsidRPr="00182E74" w:rsidRDefault="00182E74" w:rsidP="007D0B19">
      <w:pPr>
        <w:numPr>
          <w:ilvl w:val="0"/>
          <w:numId w:val="31"/>
        </w:numPr>
        <w:spacing w:after="200"/>
        <w:contextualSpacing/>
        <w:jc w:val="both"/>
      </w:pPr>
      <w:r w:rsidRPr="00182E74">
        <w:t>вычислять площадь криволинейной трапеции с использованием первообразной;</w:t>
      </w:r>
    </w:p>
    <w:p w:rsidR="00182E74" w:rsidRPr="00182E74" w:rsidRDefault="00182E74" w:rsidP="007D0B19">
      <w:pPr>
        <w:numPr>
          <w:ilvl w:val="0"/>
          <w:numId w:val="31"/>
        </w:numPr>
        <w:spacing w:after="200"/>
        <w:contextualSpacing/>
        <w:jc w:val="both"/>
      </w:pPr>
      <w:r w:rsidRPr="00182E74">
        <w:t>применять формулу бинома Ньютона;</w:t>
      </w:r>
    </w:p>
    <w:p w:rsidR="00182E74" w:rsidRPr="00182E74" w:rsidRDefault="00182E74" w:rsidP="007D0B19">
      <w:pPr>
        <w:numPr>
          <w:ilvl w:val="0"/>
          <w:numId w:val="31"/>
        </w:numPr>
        <w:spacing w:after="200"/>
        <w:contextualSpacing/>
        <w:jc w:val="both"/>
      </w:pPr>
      <w:r w:rsidRPr="00182E74">
        <w:t>выстраивать аргументации при доказательстве и в диалоге;</w:t>
      </w:r>
    </w:p>
    <w:p w:rsidR="00182E74" w:rsidRPr="00182E74" w:rsidRDefault="00182E74" w:rsidP="007D0B19">
      <w:pPr>
        <w:numPr>
          <w:ilvl w:val="0"/>
          <w:numId w:val="31"/>
        </w:numPr>
        <w:spacing w:after="200"/>
        <w:contextualSpacing/>
        <w:jc w:val="both"/>
      </w:pPr>
      <w:r w:rsidRPr="00182E74">
        <w:t>распознавать логически некорректные рассуждения;</w:t>
      </w:r>
    </w:p>
    <w:p w:rsidR="00182E74" w:rsidRPr="00182E74" w:rsidRDefault="00182E74" w:rsidP="007D0B19">
      <w:pPr>
        <w:numPr>
          <w:ilvl w:val="0"/>
          <w:numId w:val="31"/>
        </w:numPr>
        <w:spacing w:after="200"/>
        <w:contextualSpacing/>
        <w:jc w:val="both"/>
      </w:pPr>
      <w:r w:rsidRPr="00182E74">
        <w:t>записывать математические утверждения, доказательства;</w:t>
      </w:r>
    </w:p>
    <w:p w:rsidR="00182E74" w:rsidRPr="00182E74" w:rsidRDefault="00182E74" w:rsidP="007D0B19">
      <w:pPr>
        <w:numPr>
          <w:ilvl w:val="0"/>
          <w:numId w:val="31"/>
        </w:numPr>
        <w:spacing w:after="200"/>
        <w:contextualSpacing/>
        <w:jc w:val="both"/>
      </w:pPr>
      <w:r w:rsidRPr="00182E74">
        <w:t>анализировать реальные числовые данные, представленные в виде диаграмм, графиков, таблиц;</w:t>
      </w:r>
    </w:p>
    <w:p w:rsidR="00182E74" w:rsidRPr="00182E74" w:rsidRDefault="00182E74" w:rsidP="007D0B19">
      <w:pPr>
        <w:numPr>
          <w:ilvl w:val="0"/>
          <w:numId w:val="31"/>
        </w:numPr>
        <w:spacing w:after="200"/>
        <w:contextualSpacing/>
        <w:jc w:val="both"/>
      </w:pPr>
      <w:r w:rsidRPr="00182E74">
        <w:t>решать практические задачи в повседневной и профессиональной деятельности с использованием действий с числами, процентов, длин, площадей, объемов, времени, скорости;</w:t>
      </w:r>
    </w:p>
    <w:p w:rsidR="00182E74" w:rsidRPr="00182E74" w:rsidRDefault="00182E74" w:rsidP="007D0B19">
      <w:pPr>
        <w:numPr>
          <w:ilvl w:val="0"/>
          <w:numId w:val="31"/>
        </w:numPr>
        <w:spacing w:after="200"/>
        <w:contextualSpacing/>
        <w:jc w:val="both"/>
      </w:pPr>
      <w:r w:rsidRPr="00182E74">
        <w:t>решать учебные и практические задачи, требующие систематического перебора вариантов;</w:t>
      </w:r>
    </w:p>
    <w:p w:rsidR="00182E74" w:rsidRPr="00182E74" w:rsidRDefault="00182E74" w:rsidP="007D0B19">
      <w:pPr>
        <w:numPr>
          <w:ilvl w:val="0"/>
          <w:numId w:val="31"/>
        </w:numPr>
        <w:spacing w:after="200"/>
        <w:contextualSpacing/>
        <w:jc w:val="both"/>
      </w:pPr>
      <w:r w:rsidRPr="00182E74">
        <w:t>сравнивать шансы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182E74" w:rsidRPr="00182E74" w:rsidRDefault="00182E74" w:rsidP="007D0B19">
      <w:pPr>
        <w:numPr>
          <w:ilvl w:val="0"/>
          <w:numId w:val="31"/>
        </w:numPr>
        <w:spacing w:after="200"/>
        <w:contextualSpacing/>
        <w:jc w:val="both"/>
      </w:pPr>
      <w:r w:rsidRPr="00182E74">
        <w:t>понимать статистические утверждения;</w:t>
      </w:r>
    </w:p>
    <w:p w:rsidR="00182E74" w:rsidRPr="00182E74" w:rsidRDefault="00182E74" w:rsidP="007D0B19">
      <w:pPr>
        <w:numPr>
          <w:ilvl w:val="0"/>
          <w:numId w:val="31"/>
        </w:numPr>
        <w:spacing w:after="200"/>
        <w:contextualSpacing/>
        <w:jc w:val="both"/>
      </w:pPr>
      <w:r w:rsidRPr="00182E74">
        <w:t>анализировать информацию статистического характера;</w:t>
      </w:r>
    </w:p>
    <w:p w:rsidR="00182E74" w:rsidRPr="00182E74" w:rsidRDefault="00182E74" w:rsidP="007D0B19">
      <w:pPr>
        <w:numPr>
          <w:ilvl w:val="0"/>
          <w:numId w:val="31"/>
        </w:numPr>
        <w:spacing w:after="200"/>
        <w:contextualSpacing/>
        <w:jc w:val="both"/>
      </w:pPr>
      <w:r w:rsidRPr="00182E74">
        <w:t>выполнять построение и исследование простейших математических моделей.</w:t>
      </w:r>
    </w:p>
    <w:p w:rsidR="00850885" w:rsidRPr="00182E74" w:rsidRDefault="00850885" w:rsidP="00850885"/>
    <w:p w:rsidR="00182E74" w:rsidRPr="00CD037B" w:rsidRDefault="00435833" w:rsidP="00435833">
      <w:pPr>
        <w:widowControl w:val="0"/>
        <w:autoSpaceDE w:val="0"/>
        <w:autoSpaceDN w:val="0"/>
        <w:adjustRightInd w:val="0"/>
        <w:jc w:val="center"/>
        <w:rPr>
          <w:b/>
          <w:bCs/>
          <w:iCs/>
        </w:rPr>
      </w:pPr>
      <w:r>
        <w:rPr>
          <w:b/>
          <w:bCs/>
          <w:iCs/>
        </w:rPr>
        <w:t>Виды и формы контроля</w:t>
      </w:r>
    </w:p>
    <w:p w:rsidR="00182E74" w:rsidRPr="001E0778" w:rsidRDefault="007D0B19" w:rsidP="00182E74">
      <w:pPr>
        <w:widowControl w:val="0"/>
        <w:autoSpaceDE w:val="0"/>
        <w:autoSpaceDN w:val="0"/>
        <w:adjustRightInd w:val="0"/>
        <w:jc w:val="both"/>
        <w:rPr>
          <w:bCs/>
          <w:iCs/>
        </w:rPr>
      </w:pPr>
      <w:r>
        <w:rPr>
          <w:bCs/>
          <w:iCs/>
        </w:rPr>
        <w:t>Т</w:t>
      </w:r>
      <w:r w:rsidR="00182E74" w:rsidRPr="001E0778">
        <w:rPr>
          <w:bCs/>
          <w:iCs/>
        </w:rPr>
        <w:t>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182E74" w:rsidRPr="001E0778" w:rsidRDefault="00182E74" w:rsidP="00182E74">
      <w:pPr>
        <w:widowControl w:val="0"/>
        <w:autoSpaceDE w:val="0"/>
        <w:autoSpaceDN w:val="0"/>
        <w:adjustRightInd w:val="0"/>
        <w:jc w:val="both"/>
        <w:rPr>
          <w:bCs/>
          <w:iCs/>
        </w:rPr>
      </w:pPr>
      <w:r w:rsidRPr="001E0778">
        <w:rPr>
          <w:bCs/>
          <w:iCs/>
        </w:rPr>
        <w:t>Формами контроля являются:</w:t>
      </w:r>
    </w:p>
    <w:p w:rsidR="00182E74" w:rsidRPr="0093339D" w:rsidRDefault="00182E74" w:rsidP="0093339D">
      <w:pPr>
        <w:pStyle w:val="a5"/>
        <w:widowControl w:val="0"/>
        <w:numPr>
          <w:ilvl w:val="0"/>
          <w:numId w:val="35"/>
        </w:numPr>
        <w:autoSpaceDE w:val="0"/>
        <w:autoSpaceDN w:val="0"/>
        <w:adjustRightInd w:val="0"/>
        <w:jc w:val="both"/>
        <w:rPr>
          <w:rFonts w:eastAsia="Calibri"/>
        </w:rPr>
      </w:pPr>
      <w:r w:rsidRPr="00F507D9">
        <w:rPr>
          <w:rFonts w:eastAsia="Calibri"/>
        </w:rPr>
        <w:lastRenderedPageBreak/>
        <w:t>самостоятельная работа,</w:t>
      </w:r>
    </w:p>
    <w:p w:rsidR="00182E74" w:rsidRPr="00F507D9" w:rsidRDefault="00182E74" w:rsidP="00182E74">
      <w:pPr>
        <w:pStyle w:val="a5"/>
        <w:widowControl w:val="0"/>
        <w:numPr>
          <w:ilvl w:val="0"/>
          <w:numId w:val="35"/>
        </w:numPr>
        <w:autoSpaceDE w:val="0"/>
        <w:autoSpaceDN w:val="0"/>
        <w:adjustRightInd w:val="0"/>
        <w:jc w:val="both"/>
        <w:rPr>
          <w:rFonts w:eastAsia="Calibri"/>
        </w:rPr>
      </w:pPr>
      <w:r w:rsidRPr="00F507D9">
        <w:rPr>
          <w:rFonts w:eastAsia="Calibri"/>
        </w:rPr>
        <w:t>контрольная работа,</w:t>
      </w:r>
    </w:p>
    <w:p w:rsidR="00182E74" w:rsidRPr="00F507D9" w:rsidRDefault="00182E74" w:rsidP="00182E74">
      <w:pPr>
        <w:pStyle w:val="a5"/>
        <w:widowControl w:val="0"/>
        <w:numPr>
          <w:ilvl w:val="0"/>
          <w:numId w:val="35"/>
        </w:numPr>
        <w:autoSpaceDE w:val="0"/>
        <w:autoSpaceDN w:val="0"/>
        <w:adjustRightInd w:val="0"/>
        <w:jc w:val="both"/>
        <w:rPr>
          <w:rFonts w:eastAsia="Calibri"/>
        </w:rPr>
      </w:pPr>
      <w:r w:rsidRPr="00F507D9">
        <w:rPr>
          <w:rFonts w:eastAsia="Calibri"/>
        </w:rPr>
        <w:t>рефераты, сообщения,</w:t>
      </w:r>
    </w:p>
    <w:p w:rsidR="008A3414" w:rsidRPr="007D0B19" w:rsidRDefault="00182E74" w:rsidP="008A3414">
      <w:pPr>
        <w:pStyle w:val="a5"/>
        <w:widowControl w:val="0"/>
        <w:numPr>
          <w:ilvl w:val="0"/>
          <w:numId w:val="35"/>
        </w:numPr>
        <w:autoSpaceDE w:val="0"/>
        <w:autoSpaceDN w:val="0"/>
        <w:adjustRightInd w:val="0"/>
        <w:jc w:val="both"/>
        <w:rPr>
          <w:rFonts w:eastAsia="Calibri"/>
        </w:rPr>
      </w:pPr>
      <w:r w:rsidRPr="00F507D9">
        <w:rPr>
          <w:rFonts w:eastAsia="Calibri"/>
        </w:rPr>
        <w:t>рефлексия.</w:t>
      </w:r>
    </w:p>
    <w:p w:rsidR="00182E74" w:rsidRDefault="00182E74" w:rsidP="00182E74">
      <w:pPr>
        <w:pStyle w:val="a5"/>
        <w:keepNext/>
        <w:spacing w:before="240" w:after="60"/>
        <w:jc w:val="center"/>
        <w:outlineLvl w:val="1"/>
        <w:rPr>
          <w:b/>
          <w:bCs/>
          <w:iCs/>
        </w:rPr>
      </w:pPr>
      <w:r w:rsidRPr="00182E74">
        <w:rPr>
          <w:b/>
          <w:bCs/>
          <w:iCs/>
        </w:rPr>
        <w:t>Основное</w:t>
      </w:r>
      <w:r w:rsidR="00435833">
        <w:rPr>
          <w:b/>
          <w:bCs/>
          <w:iCs/>
        </w:rPr>
        <w:t xml:space="preserve"> содержание алгебры в 11 классе</w:t>
      </w:r>
    </w:p>
    <w:p w:rsidR="009C5967" w:rsidRPr="00A72736" w:rsidRDefault="0093339D" w:rsidP="00A72736">
      <w:pPr>
        <w:rPr>
          <w:b/>
        </w:rPr>
      </w:pPr>
      <w:r>
        <w:rPr>
          <w:b/>
        </w:rPr>
        <w:t xml:space="preserve">Повторение - </w:t>
      </w:r>
      <w:r w:rsidR="00A72736" w:rsidRPr="00A72736">
        <w:rPr>
          <w:b/>
        </w:rPr>
        <w:t>2 ч</w:t>
      </w:r>
      <w:r>
        <w:rPr>
          <w:b/>
        </w:rPr>
        <w:t>.</w:t>
      </w:r>
    </w:p>
    <w:p w:rsidR="00610A32" w:rsidRPr="00182E74" w:rsidRDefault="0093339D" w:rsidP="00610A32">
      <w:pPr>
        <w:rPr>
          <w:b/>
        </w:rPr>
      </w:pPr>
      <w:r>
        <w:rPr>
          <w:b/>
        </w:rPr>
        <w:t>Тригонометрические функции- 8</w:t>
      </w:r>
      <w:r w:rsidR="00D77362" w:rsidRPr="00182E74">
        <w:rPr>
          <w:b/>
        </w:rPr>
        <w:t xml:space="preserve"> ч</w:t>
      </w:r>
      <w:r>
        <w:rPr>
          <w:b/>
        </w:rPr>
        <w:t>.</w:t>
      </w:r>
    </w:p>
    <w:p w:rsidR="00AF6DEB" w:rsidRPr="00182E74" w:rsidRDefault="00AF6DEB" w:rsidP="00610A32">
      <w:r w:rsidRPr="00182E74">
        <w:rPr>
          <w:u w:val="single"/>
        </w:rPr>
        <w:t>Вычислять</w:t>
      </w:r>
      <w:r w:rsidRPr="00182E74">
        <w:t xml:space="preserve">  значения тригонометрических функций, заданных формулами; </w:t>
      </w:r>
      <w:r w:rsidRPr="00182E74">
        <w:rPr>
          <w:u w:val="single"/>
        </w:rPr>
        <w:t>составлять</w:t>
      </w:r>
      <w:r w:rsidRPr="00182E74">
        <w:t xml:space="preserve"> таблицы значений тригонометрических функций. </w:t>
      </w:r>
      <w:r w:rsidRPr="00182E74">
        <w:rPr>
          <w:u w:val="single"/>
        </w:rPr>
        <w:t>Строить</w:t>
      </w:r>
      <w:r w:rsidRPr="00182E74">
        <w:t xml:space="preserve"> по точкам графики тригонометрических функций. </w:t>
      </w:r>
      <w:r w:rsidRPr="00182E74">
        <w:rPr>
          <w:u w:val="single"/>
        </w:rPr>
        <w:t>Описывать</w:t>
      </w:r>
      <w:r w:rsidRPr="00182E74">
        <w:t xml:space="preserve"> свойства тригонометрических функций на основании их графического представления. </w:t>
      </w:r>
      <w:r w:rsidRPr="00182E74">
        <w:rPr>
          <w:u w:val="single"/>
        </w:rPr>
        <w:t>Моделировать</w:t>
      </w:r>
      <w:r w:rsidRPr="00182E74">
        <w:t xml:space="preserve"> реальные зависимости с помощью формул и графиков. </w:t>
      </w:r>
      <w:r w:rsidRPr="00182E74">
        <w:rPr>
          <w:u w:val="single"/>
        </w:rPr>
        <w:t>Интерпретировать</w:t>
      </w:r>
      <w:r w:rsidRPr="00182E74">
        <w:t xml:space="preserve"> графики реальных зависимостей</w:t>
      </w:r>
      <w:proofErr w:type="gramStart"/>
      <w:r w:rsidRPr="00182E74">
        <w:t xml:space="preserve">.. </w:t>
      </w:r>
      <w:proofErr w:type="gramEnd"/>
      <w:r w:rsidRPr="00182E74">
        <w:rPr>
          <w:u w:val="single"/>
        </w:rPr>
        <w:t>Распознавать</w:t>
      </w:r>
      <w:r w:rsidRPr="00182E74">
        <w:t xml:space="preserve"> виды тригонометрических функций.  </w:t>
      </w:r>
      <w:r w:rsidRPr="00182E74">
        <w:rPr>
          <w:u w:val="single"/>
        </w:rPr>
        <w:t>Строить</w:t>
      </w:r>
      <w:r w:rsidRPr="00182E74">
        <w:t xml:space="preserve"> более сложные графики на основе графиков тригонометрических функций; </w:t>
      </w:r>
      <w:r w:rsidRPr="00182E74">
        <w:rPr>
          <w:u w:val="single"/>
        </w:rPr>
        <w:t>описывать</w:t>
      </w:r>
      <w:r w:rsidRPr="00182E74">
        <w:t xml:space="preserve"> их свойства.</w:t>
      </w:r>
    </w:p>
    <w:p w:rsidR="00610A32" w:rsidRPr="00182E74" w:rsidRDefault="00610A32" w:rsidP="00610A32">
      <w:pPr>
        <w:rPr>
          <w:b/>
        </w:rPr>
      </w:pPr>
    </w:p>
    <w:p w:rsidR="00610A32" w:rsidRPr="00182E74" w:rsidRDefault="00AF6DEB" w:rsidP="00610A32">
      <w:pPr>
        <w:rPr>
          <w:b/>
        </w:rPr>
      </w:pPr>
      <w:r w:rsidRPr="00182E74">
        <w:rPr>
          <w:b/>
        </w:rPr>
        <w:t>Производна</w:t>
      </w:r>
      <w:r w:rsidR="0093339D">
        <w:rPr>
          <w:b/>
        </w:rPr>
        <w:t>я и ее геометрический смысл – 13</w:t>
      </w:r>
      <w:r w:rsidRPr="00182E74">
        <w:rPr>
          <w:b/>
        </w:rPr>
        <w:t>ч</w:t>
      </w:r>
      <w:r w:rsidR="0093339D">
        <w:rPr>
          <w:b/>
        </w:rPr>
        <w:t>.</w:t>
      </w:r>
    </w:p>
    <w:p w:rsidR="00AF6DEB" w:rsidRPr="00182E74" w:rsidRDefault="00AF6DEB" w:rsidP="00610A32">
      <w:pPr>
        <w:rPr>
          <w:b/>
        </w:rPr>
      </w:pPr>
      <w:r w:rsidRPr="00182E74">
        <w:rPr>
          <w:b/>
        </w:rPr>
        <w:t>Применение производн</w:t>
      </w:r>
      <w:r w:rsidR="0093339D">
        <w:rPr>
          <w:b/>
        </w:rPr>
        <w:t>ой к исследованию функций -10</w:t>
      </w:r>
      <w:r w:rsidRPr="00182E74">
        <w:rPr>
          <w:b/>
        </w:rPr>
        <w:t>ч.</w:t>
      </w:r>
    </w:p>
    <w:p w:rsidR="00610A32" w:rsidRPr="007D0B19" w:rsidRDefault="0093339D" w:rsidP="00610A32">
      <w:pPr>
        <w:rPr>
          <w:b/>
        </w:rPr>
      </w:pPr>
      <w:r>
        <w:rPr>
          <w:b/>
        </w:rPr>
        <w:t>Интеграл – 9</w:t>
      </w:r>
      <w:r w:rsidR="00AF6DEB" w:rsidRPr="00182E74">
        <w:rPr>
          <w:b/>
        </w:rPr>
        <w:t>ч.</w:t>
      </w:r>
    </w:p>
    <w:p w:rsidR="00610A32" w:rsidRPr="00182E74" w:rsidRDefault="00610A32" w:rsidP="00610A32">
      <w:r w:rsidRPr="00182E74">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и ее физический смысл.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 Производная показательной, степенной и логарифмической функций.</w:t>
      </w:r>
    </w:p>
    <w:p w:rsidR="00610A32" w:rsidRPr="00182E74" w:rsidRDefault="00610A32" w:rsidP="00610A32"/>
    <w:p w:rsidR="00610A32" w:rsidRPr="00182E74" w:rsidRDefault="00610A32" w:rsidP="00610A32">
      <w:r w:rsidRPr="00182E74">
        <w:t xml:space="preserve">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w:t>
      </w:r>
    </w:p>
    <w:p w:rsidR="00610A32" w:rsidRPr="00182E74" w:rsidRDefault="00610A32" w:rsidP="00610A32"/>
    <w:p w:rsidR="00610A32" w:rsidRPr="00182E74" w:rsidRDefault="00610A32" w:rsidP="00610A32">
      <w:r w:rsidRPr="00182E74">
        <w:t xml:space="preserve">Первообразная. </w:t>
      </w:r>
      <w:proofErr w:type="gramStart"/>
      <w:r w:rsidRPr="00182E74">
        <w:t>Первообразные</w:t>
      </w:r>
      <w:proofErr w:type="gramEnd"/>
      <w:r w:rsidRPr="00182E74">
        <w:t xml:space="preserve"> элементарных функций. Правила вычисления </w:t>
      </w:r>
      <w:proofErr w:type="gramStart"/>
      <w:r w:rsidRPr="00182E74">
        <w:t>первообразных</w:t>
      </w:r>
      <w:proofErr w:type="gramEnd"/>
      <w:r w:rsidRPr="00182E74">
        <w:t xml:space="preserve">. Площадь криволинейной трапеции. Понятие об определенном интеграле. Формула Ньютона-Лейбница. Примеры применения интеграла в физике и геометрии. </w:t>
      </w:r>
    </w:p>
    <w:p w:rsidR="00610A32" w:rsidRPr="00182E74" w:rsidRDefault="00610A32" w:rsidP="00610A32"/>
    <w:p w:rsidR="00610A32" w:rsidRPr="0093339D" w:rsidRDefault="00610A32" w:rsidP="00610A32">
      <w:pPr>
        <w:rPr>
          <w:b/>
        </w:rPr>
      </w:pPr>
      <w:r w:rsidRPr="00182E74">
        <w:rPr>
          <w:b/>
        </w:rPr>
        <w:t>Элементы комбинаторики, статистик</w:t>
      </w:r>
      <w:r w:rsidR="0093339D">
        <w:rPr>
          <w:b/>
        </w:rPr>
        <w:t>и и теории вероятностей  -11</w:t>
      </w:r>
      <w:r w:rsidR="00B6689D" w:rsidRPr="00182E74">
        <w:rPr>
          <w:b/>
        </w:rPr>
        <w:t xml:space="preserve"> </w:t>
      </w:r>
      <w:r w:rsidR="0093339D">
        <w:rPr>
          <w:b/>
        </w:rPr>
        <w:t>ч.</w:t>
      </w:r>
    </w:p>
    <w:p w:rsidR="00610A32" w:rsidRPr="00182E74" w:rsidRDefault="00610A32" w:rsidP="00610A32">
      <w:r w:rsidRPr="00182E74">
        <w:t>Табличное и графическое представление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События. Комбинаторика событий. Противоположное событие. Вероятность события. Сложение вероятностей. Независимые события. Умножение вероятностей. Статическая вероятность. Случайные величины.</w:t>
      </w:r>
    </w:p>
    <w:p w:rsidR="00E86C96" w:rsidRPr="00182E74" w:rsidRDefault="00E86C96" w:rsidP="00610A32"/>
    <w:p w:rsidR="00182E74" w:rsidRPr="00A72736" w:rsidRDefault="00182E74" w:rsidP="00182E74">
      <w:pPr>
        <w:rPr>
          <w:b/>
        </w:rPr>
      </w:pPr>
      <w:r>
        <w:rPr>
          <w:b/>
        </w:rPr>
        <w:t>Повторени</w:t>
      </w:r>
      <w:r w:rsidR="0093339D">
        <w:rPr>
          <w:b/>
        </w:rPr>
        <w:t>е - 7 ч.</w:t>
      </w:r>
    </w:p>
    <w:p w:rsidR="00182E74" w:rsidRPr="009D3904" w:rsidRDefault="00182E74" w:rsidP="009E5BB8">
      <w:pPr>
        <w:pStyle w:val="Standard"/>
        <w:spacing w:line="240" w:lineRule="exact"/>
        <w:jc w:val="center"/>
        <w:rPr>
          <w:rFonts w:cs="Times New Roman"/>
          <w:i/>
          <w:szCs w:val="28"/>
        </w:rPr>
      </w:pPr>
      <w:r w:rsidRPr="009D3904">
        <w:rPr>
          <w:rFonts w:cs="Times New Roman"/>
          <w:b/>
          <w:bCs/>
          <w:i/>
          <w:szCs w:val="28"/>
        </w:rPr>
        <w:lastRenderedPageBreak/>
        <w:t>Тематическое планирование учебного материала в 11 классе</w:t>
      </w:r>
    </w:p>
    <w:p w:rsidR="00182E74" w:rsidRPr="006B48CC" w:rsidRDefault="00182E74" w:rsidP="00182E74">
      <w:pPr>
        <w:rPr>
          <w:sz w:val="28"/>
          <w:szCs w:val="28"/>
        </w:rPr>
      </w:pPr>
    </w:p>
    <w:tbl>
      <w:tblPr>
        <w:tblStyle w:val="a6"/>
        <w:tblW w:w="0" w:type="auto"/>
        <w:tblLayout w:type="fixed"/>
        <w:tblLook w:val="04A0" w:firstRow="1" w:lastRow="0" w:firstColumn="1" w:lastColumn="0" w:noHBand="0" w:noVBand="1"/>
      </w:tblPr>
      <w:tblGrid>
        <w:gridCol w:w="534"/>
        <w:gridCol w:w="6378"/>
        <w:gridCol w:w="3119"/>
        <w:gridCol w:w="3969"/>
      </w:tblGrid>
      <w:tr w:rsidR="00B214A1" w:rsidRPr="009D3904" w:rsidTr="00B214A1">
        <w:tc>
          <w:tcPr>
            <w:tcW w:w="534" w:type="dxa"/>
          </w:tcPr>
          <w:p w:rsidR="00B214A1" w:rsidRPr="009D3904" w:rsidRDefault="00B214A1" w:rsidP="00495103">
            <w:pPr>
              <w:jc w:val="center"/>
              <w:rPr>
                <w:sz w:val="24"/>
                <w:szCs w:val="24"/>
              </w:rPr>
            </w:pPr>
            <w:r w:rsidRPr="009D3904">
              <w:rPr>
                <w:sz w:val="24"/>
                <w:szCs w:val="24"/>
              </w:rPr>
              <w:t>№</w:t>
            </w:r>
          </w:p>
        </w:tc>
        <w:tc>
          <w:tcPr>
            <w:tcW w:w="6378" w:type="dxa"/>
          </w:tcPr>
          <w:p w:rsidR="00B214A1" w:rsidRPr="009D3904" w:rsidRDefault="00B214A1" w:rsidP="00495103">
            <w:pPr>
              <w:jc w:val="center"/>
              <w:rPr>
                <w:sz w:val="24"/>
                <w:szCs w:val="24"/>
              </w:rPr>
            </w:pPr>
          </w:p>
          <w:p w:rsidR="00B214A1" w:rsidRPr="009D3904" w:rsidRDefault="00B214A1" w:rsidP="00495103">
            <w:pPr>
              <w:jc w:val="center"/>
              <w:rPr>
                <w:sz w:val="24"/>
                <w:szCs w:val="24"/>
              </w:rPr>
            </w:pPr>
            <w:r w:rsidRPr="009D3904">
              <w:rPr>
                <w:sz w:val="24"/>
                <w:szCs w:val="24"/>
              </w:rPr>
              <w:t>Раздел программы</w:t>
            </w:r>
          </w:p>
        </w:tc>
        <w:tc>
          <w:tcPr>
            <w:tcW w:w="3119" w:type="dxa"/>
          </w:tcPr>
          <w:p w:rsidR="00B214A1" w:rsidRPr="009D3904" w:rsidRDefault="00B214A1" w:rsidP="00495103">
            <w:pPr>
              <w:pStyle w:val="TableContents"/>
              <w:spacing w:line="240" w:lineRule="exact"/>
              <w:jc w:val="center"/>
              <w:rPr>
                <w:rFonts w:cs="Times New Roman"/>
              </w:rPr>
            </w:pPr>
            <w:r w:rsidRPr="009D3904">
              <w:rPr>
                <w:rFonts w:cs="Times New Roman"/>
              </w:rPr>
              <w:t>Количество</w:t>
            </w:r>
          </w:p>
          <w:p w:rsidR="00B214A1" w:rsidRPr="009D3904" w:rsidRDefault="00B214A1" w:rsidP="00495103">
            <w:pPr>
              <w:jc w:val="center"/>
              <w:rPr>
                <w:sz w:val="24"/>
                <w:szCs w:val="24"/>
              </w:rPr>
            </w:pPr>
            <w:r w:rsidRPr="009D3904">
              <w:rPr>
                <w:sz w:val="24"/>
                <w:szCs w:val="24"/>
              </w:rPr>
              <w:t>часов</w:t>
            </w:r>
          </w:p>
        </w:tc>
        <w:tc>
          <w:tcPr>
            <w:tcW w:w="3969" w:type="dxa"/>
          </w:tcPr>
          <w:p w:rsidR="00B214A1" w:rsidRPr="009D3904" w:rsidRDefault="00B214A1" w:rsidP="009E5BB8">
            <w:pPr>
              <w:jc w:val="center"/>
              <w:rPr>
                <w:sz w:val="24"/>
                <w:szCs w:val="24"/>
              </w:rPr>
            </w:pPr>
            <w:r w:rsidRPr="009D3904">
              <w:rPr>
                <w:sz w:val="24"/>
                <w:szCs w:val="24"/>
              </w:rPr>
              <w:t>Количество контрольных работ по разделу</w:t>
            </w:r>
          </w:p>
        </w:tc>
      </w:tr>
      <w:tr w:rsidR="00B214A1" w:rsidRPr="009D3904" w:rsidTr="00B214A1">
        <w:tc>
          <w:tcPr>
            <w:tcW w:w="534" w:type="dxa"/>
          </w:tcPr>
          <w:p w:rsidR="00B214A1" w:rsidRPr="009D3904" w:rsidRDefault="00B214A1" w:rsidP="00495103">
            <w:pPr>
              <w:jc w:val="center"/>
            </w:pPr>
          </w:p>
        </w:tc>
        <w:tc>
          <w:tcPr>
            <w:tcW w:w="6378" w:type="dxa"/>
          </w:tcPr>
          <w:p w:rsidR="00B214A1" w:rsidRPr="009D3904" w:rsidRDefault="00B214A1" w:rsidP="000E4DE0">
            <w:r>
              <w:t>Повторение</w:t>
            </w:r>
          </w:p>
        </w:tc>
        <w:tc>
          <w:tcPr>
            <w:tcW w:w="3119" w:type="dxa"/>
          </w:tcPr>
          <w:p w:rsidR="00B214A1" w:rsidRPr="009D3904" w:rsidRDefault="00B214A1" w:rsidP="00080001">
            <w:pPr>
              <w:pStyle w:val="TableContents"/>
              <w:spacing w:line="240" w:lineRule="exact"/>
              <w:jc w:val="center"/>
              <w:rPr>
                <w:rFonts w:cs="Times New Roman"/>
              </w:rPr>
            </w:pPr>
            <w:r>
              <w:rPr>
                <w:rFonts w:cs="Times New Roman"/>
              </w:rPr>
              <w:t>2</w:t>
            </w:r>
          </w:p>
        </w:tc>
        <w:tc>
          <w:tcPr>
            <w:tcW w:w="3969" w:type="dxa"/>
          </w:tcPr>
          <w:p w:rsidR="00B214A1" w:rsidRPr="009D3904" w:rsidRDefault="00B214A1" w:rsidP="009E5BB8">
            <w:pPr>
              <w:jc w:val="center"/>
            </w:pPr>
            <w: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1</w:t>
            </w:r>
          </w:p>
        </w:tc>
        <w:tc>
          <w:tcPr>
            <w:tcW w:w="6378" w:type="dxa"/>
          </w:tcPr>
          <w:p w:rsidR="00B214A1" w:rsidRPr="009D3904" w:rsidRDefault="00B214A1" w:rsidP="007F6598">
            <w:pPr>
              <w:rPr>
                <w:sz w:val="24"/>
                <w:szCs w:val="24"/>
              </w:rPr>
            </w:pPr>
            <w:r w:rsidRPr="009D3904">
              <w:rPr>
                <w:sz w:val="24"/>
                <w:szCs w:val="24"/>
              </w:rPr>
              <w:t>Тригонометрические функции</w:t>
            </w:r>
          </w:p>
        </w:tc>
        <w:tc>
          <w:tcPr>
            <w:tcW w:w="3119" w:type="dxa"/>
          </w:tcPr>
          <w:p w:rsidR="00B214A1" w:rsidRPr="009D3904" w:rsidRDefault="00B214A1" w:rsidP="00080001">
            <w:pPr>
              <w:jc w:val="center"/>
              <w:rPr>
                <w:sz w:val="24"/>
                <w:szCs w:val="24"/>
              </w:rPr>
            </w:pPr>
            <w:r>
              <w:rPr>
                <w:sz w:val="24"/>
                <w:szCs w:val="24"/>
              </w:rPr>
              <w:t>8</w:t>
            </w:r>
          </w:p>
        </w:tc>
        <w:tc>
          <w:tcPr>
            <w:tcW w:w="3969" w:type="dxa"/>
          </w:tcPr>
          <w:p w:rsidR="00B214A1" w:rsidRPr="009D3904" w:rsidRDefault="00B214A1" w:rsidP="007F6598">
            <w:pPr>
              <w:jc w:val="center"/>
              <w:rPr>
                <w:sz w:val="24"/>
                <w:szCs w:val="24"/>
              </w:rPr>
            </w:pPr>
            <w:r w:rsidRPr="009D3904">
              <w:rPr>
                <w:sz w:val="24"/>
                <w:szCs w:val="24"/>
              </w:rP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2</w:t>
            </w:r>
          </w:p>
        </w:tc>
        <w:tc>
          <w:tcPr>
            <w:tcW w:w="6378" w:type="dxa"/>
          </w:tcPr>
          <w:p w:rsidR="00B214A1" w:rsidRPr="009D3904" w:rsidRDefault="00B214A1" w:rsidP="007F6598">
            <w:pPr>
              <w:rPr>
                <w:sz w:val="24"/>
                <w:szCs w:val="24"/>
              </w:rPr>
            </w:pPr>
            <w:r w:rsidRPr="009D3904">
              <w:rPr>
                <w:sz w:val="24"/>
                <w:szCs w:val="24"/>
              </w:rPr>
              <w:t xml:space="preserve">Производная и ее геометрический смысл </w:t>
            </w:r>
          </w:p>
        </w:tc>
        <w:tc>
          <w:tcPr>
            <w:tcW w:w="3119" w:type="dxa"/>
          </w:tcPr>
          <w:p w:rsidR="00B214A1" w:rsidRPr="009D3904" w:rsidRDefault="00B214A1" w:rsidP="00080001">
            <w:pPr>
              <w:jc w:val="center"/>
              <w:rPr>
                <w:sz w:val="24"/>
                <w:szCs w:val="24"/>
              </w:rPr>
            </w:pPr>
            <w:r>
              <w:rPr>
                <w:sz w:val="24"/>
                <w:szCs w:val="24"/>
              </w:rPr>
              <w:t>13</w:t>
            </w:r>
          </w:p>
        </w:tc>
        <w:tc>
          <w:tcPr>
            <w:tcW w:w="3969" w:type="dxa"/>
          </w:tcPr>
          <w:p w:rsidR="00B214A1" w:rsidRPr="009D3904" w:rsidRDefault="00B214A1" w:rsidP="007F6598">
            <w:pPr>
              <w:jc w:val="center"/>
              <w:rPr>
                <w:sz w:val="24"/>
                <w:szCs w:val="24"/>
              </w:rPr>
            </w:pPr>
            <w:r>
              <w:rPr>
                <w:sz w:val="24"/>
                <w:szCs w:val="24"/>
              </w:rP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3</w:t>
            </w:r>
          </w:p>
        </w:tc>
        <w:tc>
          <w:tcPr>
            <w:tcW w:w="6378" w:type="dxa"/>
          </w:tcPr>
          <w:p w:rsidR="00B214A1" w:rsidRPr="009D3904" w:rsidRDefault="00B214A1" w:rsidP="007F6598">
            <w:pPr>
              <w:rPr>
                <w:sz w:val="24"/>
                <w:szCs w:val="24"/>
              </w:rPr>
            </w:pPr>
            <w:r w:rsidRPr="009D3904">
              <w:rPr>
                <w:sz w:val="24"/>
                <w:szCs w:val="24"/>
              </w:rPr>
              <w:t>Применение производной к исследованию функции</w:t>
            </w:r>
          </w:p>
        </w:tc>
        <w:tc>
          <w:tcPr>
            <w:tcW w:w="3119" w:type="dxa"/>
          </w:tcPr>
          <w:p w:rsidR="00B214A1" w:rsidRPr="009D3904" w:rsidRDefault="00B214A1" w:rsidP="00080001">
            <w:pPr>
              <w:jc w:val="center"/>
              <w:rPr>
                <w:sz w:val="24"/>
                <w:szCs w:val="24"/>
              </w:rPr>
            </w:pPr>
            <w:r>
              <w:rPr>
                <w:sz w:val="24"/>
                <w:szCs w:val="24"/>
              </w:rPr>
              <w:t>10</w:t>
            </w:r>
          </w:p>
        </w:tc>
        <w:tc>
          <w:tcPr>
            <w:tcW w:w="3969" w:type="dxa"/>
          </w:tcPr>
          <w:p w:rsidR="00B214A1" w:rsidRPr="009D3904" w:rsidRDefault="00B214A1" w:rsidP="007F6598">
            <w:pPr>
              <w:jc w:val="center"/>
              <w:rPr>
                <w:sz w:val="24"/>
                <w:szCs w:val="24"/>
              </w:rPr>
            </w:pPr>
            <w:r w:rsidRPr="009D3904">
              <w:rPr>
                <w:sz w:val="24"/>
                <w:szCs w:val="24"/>
              </w:rP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4</w:t>
            </w:r>
          </w:p>
        </w:tc>
        <w:tc>
          <w:tcPr>
            <w:tcW w:w="6378" w:type="dxa"/>
          </w:tcPr>
          <w:p w:rsidR="00B214A1" w:rsidRPr="009D3904" w:rsidRDefault="00B214A1" w:rsidP="007F6598">
            <w:pPr>
              <w:rPr>
                <w:sz w:val="24"/>
                <w:szCs w:val="24"/>
              </w:rPr>
            </w:pPr>
            <w:r w:rsidRPr="009D3904">
              <w:rPr>
                <w:sz w:val="24"/>
                <w:szCs w:val="24"/>
              </w:rPr>
              <w:t>Интеграл</w:t>
            </w:r>
          </w:p>
        </w:tc>
        <w:tc>
          <w:tcPr>
            <w:tcW w:w="3119" w:type="dxa"/>
          </w:tcPr>
          <w:p w:rsidR="00B214A1" w:rsidRPr="009D3904" w:rsidRDefault="00B214A1" w:rsidP="00080001">
            <w:pPr>
              <w:jc w:val="center"/>
              <w:rPr>
                <w:sz w:val="24"/>
                <w:szCs w:val="24"/>
              </w:rPr>
            </w:pPr>
            <w:r>
              <w:rPr>
                <w:sz w:val="24"/>
                <w:szCs w:val="24"/>
              </w:rPr>
              <w:t>9</w:t>
            </w:r>
          </w:p>
        </w:tc>
        <w:tc>
          <w:tcPr>
            <w:tcW w:w="3969" w:type="dxa"/>
          </w:tcPr>
          <w:p w:rsidR="00B214A1" w:rsidRPr="009D3904" w:rsidRDefault="00B214A1" w:rsidP="007F6598">
            <w:pPr>
              <w:jc w:val="center"/>
              <w:rPr>
                <w:sz w:val="24"/>
                <w:szCs w:val="24"/>
              </w:rPr>
            </w:pPr>
            <w:r w:rsidRPr="009D3904">
              <w:rPr>
                <w:sz w:val="24"/>
                <w:szCs w:val="24"/>
              </w:rP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5</w:t>
            </w:r>
          </w:p>
        </w:tc>
        <w:tc>
          <w:tcPr>
            <w:tcW w:w="6378" w:type="dxa"/>
          </w:tcPr>
          <w:p w:rsidR="00B214A1" w:rsidRPr="009D3904" w:rsidRDefault="00B214A1" w:rsidP="007F6598">
            <w:pPr>
              <w:rPr>
                <w:sz w:val="24"/>
                <w:szCs w:val="24"/>
              </w:rPr>
            </w:pPr>
            <w:r w:rsidRPr="009D3904">
              <w:rPr>
                <w:sz w:val="24"/>
                <w:szCs w:val="24"/>
              </w:rPr>
              <w:t>Комбинаторика</w:t>
            </w:r>
          </w:p>
        </w:tc>
        <w:tc>
          <w:tcPr>
            <w:tcW w:w="3119" w:type="dxa"/>
          </w:tcPr>
          <w:p w:rsidR="00B214A1" w:rsidRPr="009D3904" w:rsidRDefault="00B214A1" w:rsidP="00080001">
            <w:pPr>
              <w:jc w:val="center"/>
              <w:rPr>
                <w:sz w:val="24"/>
                <w:szCs w:val="24"/>
              </w:rPr>
            </w:pPr>
            <w:r>
              <w:rPr>
                <w:sz w:val="24"/>
                <w:szCs w:val="24"/>
              </w:rPr>
              <w:t>5</w:t>
            </w:r>
          </w:p>
        </w:tc>
        <w:tc>
          <w:tcPr>
            <w:tcW w:w="3969" w:type="dxa"/>
          </w:tcPr>
          <w:p w:rsidR="00B214A1" w:rsidRPr="009D3904" w:rsidRDefault="00B214A1" w:rsidP="007F6598">
            <w:pPr>
              <w:jc w:val="center"/>
              <w:rPr>
                <w:sz w:val="24"/>
                <w:szCs w:val="24"/>
              </w:rPr>
            </w:pP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6</w:t>
            </w:r>
          </w:p>
        </w:tc>
        <w:tc>
          <w:tcPr>
            <w:tcW w:w="6378" w:type="dxa"/>
          </w:tcPr>
          <w:p w:rsidR="00B214A1" w:rsidRPr="009D3904" w:rsidRDefault="00B214A1" w:rsidP="007F6598">
            <w:pPr>
              <w:rPr>
                <w:sz w:val="24"/>
                <w:szCs w:val="24"/>
              </w:rPr>
            </w:pPr>
            <w:r w:rsidRPr="009D3904">
              <w:rPr>
                <w:sz w:val="24"/>
                <w:szCs w:val="24"/>
              </w:rPr>
              <w:t>Элементы теории вероятностей</w:t>
            </w:r>
          </w:p>
        </w:tc>
        <w:tc>
          <w:tcPr>
            <w:tcW w:w="3119" w:type="dxa"/>
          </w:tcPr>
          <w:p w:rsidR="00B214A1" w:rsidRPr="009D3904" w:rsidRDefault="00B214A1" w:rsidP="00080001">
            <w:pPr>
              <w:jc w:val="center"/>
              <w:rPr>
                <w:sz w:val="24"/>
                <w:szCs w:val="24"/>
              </w:rPr>
            </w:pPr>
            <w:r>
              <w:rPr>
                <w:sz w:val="24"/>
                <w:szCs w:val="24"/>
              </w:rPr>
              <w:t>5</w:t>
            </w:r>
          </w:p>
        </w:tc>
        <w:tc>
          <w:tcPr>
            <w:tcW w:w="3969" w:type="dxa"/>
          </w:tcPr>
          <w:p w:rsidR="00B214A1" w:rsidRPr="009D3904" w:rsidRDefault="00B214A1" w:rsidP="007F6598">
            <w:pPr>
              <w:jc w:val="center"/>
              <w:rPr>
                <w:sz w:val="24"/>
                <w:szCs w:val="24"/>
              </w:rPr>
            </w:pP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7</w:t>
            </w:r>
          </w:p>
        </w:tc>
        <w:tc>
          <w:tcPr>
            <w:tcW w:w="6378" w:type="dxa"/>
          </w:tcPr>
          <w:p w:rsidR="00B214A1" w:rsidRPr="009D3904" w:rsidRDefault="00B214A1" w:rsidP="007F6598">
            <w:pPr>
              <w:rPr>
                <w:sz w:val="24"/>
                <w:szCs w:val="24"/>
              </w:rPr>
            </w:pPr>
            <w:r w:rsidRPr="009D3904">
              <w:rPr>
                <w:sz w:val="24"/>
                <w:szCs w:val="24"/>
              </w:rPr>
              <w:t>Статистика</w:t>
            </w:r>
          </w:p>
        </w:tc>
        <w:tc>
          <w:tcPr>
            <w:tcW w:w="3119" w:type="dxa"/>
          </w:tcPr>
          <w:p w:rsidR="00B214A1" w:rsidRPr="009D3904" w:rsidRDefault="00B214A1" w:rsidP="00080001">
            <w:pPr>
              <w:jc w:val="center"/>
              <w:rPr>
                <w:sz w:val="24"/>
                <w:szCs w:val="24"/>
              </w:rPr>
            </w:pPr>
            <w:r>
              <w:rPr>
                <w:sz w:val="24"/>
                <w:szCs w:val="24"/>
              </w:rPr>
              <w:t>1</w:t>
            </w:r>
          </w:p>
        </w:tc>
        <w:tc>
          <w:tcPr>
            <w:tcW w:w="3969" w:type="dxa"/>
          </w:tcPr>
          <w:p w:rsidR="00B214A1" w:rsidRPr="009D3904" w:rsidRDefault="00B214A1" w:rsidP="007F6598">
            <w:pPr>
              <w:jc w:val="center"/>
              <w:rPr>
                <w:sz w:val="24"/>
                <w:szCs w:val="24"/>
              </w:rPr>
            </w:pPr>
            <w:r w:rsidRPr="009D3904">
              <w:rPr>
                <w:sz w:val="24"/>
                <w:szCs w:val="24"/>
              </w:rPr>
              <w:t>1</w:t>
            </w: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8</w:t>
            </w:r>
          </w:p>
        </w:tc>
        <w:tc>
          <w:tcPr>
            <w:tcW w:w="6378" w:type="dxa"/>
          </w:tcPr>
          <w:p w:rsidR="00B214A1" w:rsidRPr="009D3904" w:rsidRDefault="00B214A1" w:rsidP="007F6598">
            <w:pPr>
              <w:tabs>
                <w:tab w:val="left" w:pos="2655"/>
              </w:tabs>
              <w:rPr>
                <w:sz w:val="24"/>
                <w:szCs w:val="24"/>
              </w:rPr>
            </w:pPr>
            <w:r w:rsidRPr="009D3904">
              <w:rPr>
                <w:sz w:val="24"/>
                <w:szCs w:val="24"/>
              </w:rPr>
              <w:t>Итоговое повторение</w:t>
            </w:r>
            <w:r w:rsidRPr="009D3904">
              <w:rPr>
                <w:sz w:val="24"/>
                <w:szCs w:val="24"/>
              </w:rPr>
              <w:tab/>
            </w:r>
          </w:p>
        </w:tc>
        <w:tc>
          <w:tcPr>
            <w:tcW w:w="3119" w:type="dxa"/>
          </w:tcPr>
          <w:p w:rsidR="00B214A1" w:rsidRPr="009D3904" w:rsidRDefault="00B214A1" w:rsidP="00080001">
            <w:pPr>
              <w:jc w:val="center"/>
              <w:rPr>
                <w:sz w:val="24"/>
                <w:szCs w:val="24"/>
              </w:rPr>
            </w:pPr>
            <w:r>
              <w:rPr>
                <w:sz w:val="24"/>
                <w:szCs w:val="24"/>
              </w:rPr>
              <w:t>7</w:t>
            </w:r>
          </w:p>
        </w:tc>
        <w:tc>
          <w:tcPr>
            <w:tcW w:w="3969" w:type="dxa"/>
          </w:tcPr>
          <w:p w:rsidR="00B214A1" w:rsidRPr="009D3904" w:rsidRDefault="00B214A1" w:rsidP="007F6598">
            <w:pPr>
              <w:jc w:val="center"/>
              <w:rPr>
                <w:sz w:val="24"/>
                <w:szCs w:val="24"/>
              </w:rPr>
            </w:pPr>
          </w:p>
        </w:tc>
      </w:tr>
      <w:tr w:rsidR="00B214A1" w:rsidRPr="009D3904" w:rsidTr="00B214A1">
        <w:tc>
          <w:tcPr>
            <w:tcW w:w="534" w:type="dxa"/>
          </w:tcPr>
          <w:p w:rsidR="00B214A1" w:rsidRPr="009D3904" w:rsidRDefault="00B214A1" w:rsidP="007F6598">
            <w:pPr>
              <w:jc w:val="center"/>
              <w:rPr>
                <w:sz w:val="24"/>
                <w:szCs w:val="24"/>
              </w:rPr>
            </w:pPr>
            <w:r w:rsidRPr="009D3904">
              <w:rPr>
                <w:sz w:val="24"/>
                <w:szCs w:val="24"/>
              </w:rPr>
              <w:t>9</w:t>
            </w:r>
          </w:p>
        </w:tc>
        <w:tc>
          <w:tcPr>
            <w:tcW w:w="6378" w:type="dxa"/>
          </w:tcPr>
          <w:p w:rsidR="00B214A1" w:rsidRPr="009D3904" w:rsidRDefault="00B214A1" w:rsidP="007F6598">
            <w:pPr>
              <w:tabs>
                <w:tab w:val="left" w:pos="2655"/>
              </w:tabs>
              <w:rPr>
                <w:sz w:val="24"/>
                <w:szCs w:val="24"/>
              </w:rPr>
            </w:pPr>
            <w:r w:rsidRPr="009D3904">
              <w:rPr>
                <w:sz w:val="24"/>
                <w:szCs w:val="24"/>
              </w:rPr>
              <w:t>Диагностические к/</w:t>
            </w:r>
            <w:proofErr w:type="gramStart"/>
            <w:r w:rsidRPr="009D3904">
              <w:rPr>
                <w:sz w:val="24"/>
                <w:szCs w:val="24"/>
              </w:rPr>
              <w:t>р</w:t>
            </w:r>
            <w:proofErr w:type="gramEnd"/>
          </w:p>
        </w:tc>
        <w:tc>
          <w:tcPr>
            <w:tcW w:w="3119" w:type="dxa"/>
          </w:tcPr>
          <w:p w:rsidR="00B214A1" w:rsidRPr="009D3904" w:rsidRDefault="00B214A1" w:rsidP="007F6598">
            <w:pPr>
              <w:jc w:val="center"/>
              <w:rPr>
                <w:sz w:val="24"/>
                <w:szCs w:val="24"/>
              </w:rPr>
            </w:pPr>
          </w:p>
        </w:tc>
        <w:tc>
          <w:tcPr>
            <w:tcW w:w="3969" w:type="dxa"/>
          </w:tcPr>
          <w:p w:rsidR="00B214A1" w:rsidRPr="009D3904" w:rsidRDefault="00B214A1" w:rsidP="007F6598">
            <w:pPr>
              <w:jc w:val="center"/>
              <w:rPr>
                <w:sz w:val="24"/>
                <w:szCs w:val="24"/>
              </w:rPr>
            </w:pPr>
            <w:r>
              <w:rPr>
                <w:sz w:val="24"/>
                <w:szCs w:val="24"/>
              </w:rPr>
              <w:t>4</w:t>
            </w:r>
          </w:p>
        </w:tc>
      </w:tr>
      <w:tr w:rsidR="00B214A1" w:rsidRPr="009D3904" w:rsidTr="00B214A1">
        <w:tc>
          <w:tcPr>
            <w:tcW w:w="534" w:type="dxa"/>
          </w:tcPr>
          <w:p w:rsidR="00B214A1" w:rsidRPr="009D3904" w:rsidRDefault="00B214A1" w:rsidP="00495103">
            <w:pPr>
              <w:jc w:val="center"/>
              <w:rPr>
                <w:sz w:val="24"/>
                <w:szCs w:val="24"/>
              </w:rPr>
            </w:pPr>
          </w:p>
        </w:tc>
        <w:tc>
          <w:tcPr>
            <w:tcW w:w="6378" w:type="dxa"/>
          </w:tcPr>
          <w:p w:rsidR="00B214A1" w:rsidRPr="009D3904" w:rsidRDefault="00B214A1" w:rsidP="007F6598">
            <w:pPr>
              <w:tabs>
                <w:tab w:val="left" w:pos="2655"/>
              </w:tabs>
              <w:rPr>
                <w:b/>
                <w:sz w:val="24"/>
                <w:szCs w:val="24"/>
              </w:rPr>
            </w:pPr>
            <w:r w:rsidRPr="009D3904">
              <w:rPr>
                <w:b/>
                <w:sz w:val="24"/>
                <w:szCs w:val="24"/>
              </w:rPr>
              <w:t>Всего</w:t>
            </w:r>
          </w:p>
        </w:tc>
        <w:tc>
          <w:tcPr>
            <w:tcW w:w="3119" w:type="dxa"/>
          </w:tcPr>
          <w:p w:rsidR="00B214A1" w:rsidRPr="009D3904" w:rsidRDefault="00B214A1" w:rsidP="007F6598">
            <w:pPr>
              <w:jc w:val="center"/>
              <w:rPr>
                <w:b/>
                <w:sz w:val="24"/>
                <w:szCs w:val="24"/>
              </w:rPr>
            </w:pPr>
            <w:r>
              <w:rPr>
                <w:b/>
                <w:sz w:val="24"/>
                <w:szCs w:val="24"/>
              </w:rPr>
              <w:t>64</w:t>
            </w:r>
          </w:p>
        </w:tc>
        <w:tc>
          <w:tcPr>
            <w:tcW w:w="3969" w:type="dxa"/>
          </w:tcPr>
          <w:p w:rsidR="00B214A1" w:rsidRPr="009D3904" w:rsidRDefault="00B214A1" w:rsidP="007F6598">
            <w:pPr>
              <w:jc w:val="center"/>
              <w:rPr>
                <w:sz w:val="24"/>
                <w:szCs w:val="24"/>
              </w:rPr>
            </w:pPr>
            <w:r>
              <w:rPr>
                <w:sz w:val="24"/>
                <w:szCs w:val="24"/>
              </w:rPr>
              <w:t>10</w:t>
            </w:r>
          </w:p>
        </w:tc>
      </w:tr>
    </w:tbl>
    <w:p w:rsidR="00610A32" w:rsidRPr="009E5BB8" w:rsidRDefault="00182E74" w:rsidP="00610A32">
      <w:pPr>
        <w:rPr>
          <w:lang w:val="en-US"/>
        </w:rPr>
      </w:pPr>
      <w:r w:rsidRPr="006B48CC">
        <w:rPr>
          <w:sz w:val="28"/>
          <w:szCs w:val="28"/>
        </w:rPr>
        <w:object w:dxaOrig="9922"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3.5pt" o:ole="">
            <v:imagedata r:id="rId10" o:title=""/>
          </v:shape>
          <o:OLEObject Type="Embed" ProgID="Word.Document.12" ShapeID="_x0000_i1025" DrawAspect="Content" ObjectID="_1760345719" r:id="rId11"/>
        </w:object>
      </w:r>
    </w:p>
    <w:p w:rsidR="00013336" w:rsidRPr="009D3904" w:rsidRDefault="00495103" w:rsidP="009E5BB8">
      <w:pPr>
        <w:jc w:val="center"/>
        <w:rPr>
          <w:b/>
          <w:i/>
          <w:szCs w:val="28"/>
        </w:rPr>
      </w:pPr>
      <w:r w:rsidRPr="009D3904">
        <w:rPr>
          <w:b/>
          <w:i/>
          <w:szCs w:val="28"/>
        </w:rPr>
        <w:t>Тематическое планирование</w:t>
      </w:r>
    </w:p>
    <w:p w:rsidR="0038668D" w:rsidRPr="006B48CC" w:rsidRDefault="0038668D" w:rsidP="00610A32">
      <w:pPr>
        <w:rPr>
          <w:sz w:val="28"/>
          <w:szCs w:val="28"/>
        </w:rPr>
      </w:pPr>
    </w:p>
    <w:tbl>
      <w:tblPr>
        <w:tblW w:w="14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8102"/>
        <w:gridCol w:w="709"/>
        <w:gridCol w:w="709"/>
      </w:tblGrid>
      <w:tr w:rsidR="00B46904" w:rsidRPr="009E5BB8" w:rsidTr="00435833">
        <w:trPr>
          <w:trHeight w:val="269"/>
        </w:trPr>
        <w:tc>
          <w:tcPr>
            <w:tcW w:w="567" w:type="dxa"/>
            <w:tcBorders>
              <w:top w:val="single" w:sz="4" w:space="0" w:color="auto"/>
            </w:tcBorders>
            <w:vAlign w:val="center"/>
          </w:tcPr>
          <w:p w:rsidR="00B46904" w:rsidRPr="009E5BB8" w:rsidRDefault="00B46904" w:rsidP="00B46904">
            <w:pPr>
              <w:autoSpaceDE w:val="0"/>
              <w:autoSpaceDN w:val="0"/>
              <w:rPr>
                <w:sz w:val="20"/>
                <w:szCs w:val="20"/>
              </w:rPr>
            </w:pPr>
          </w:p>
        </w:tc>
        <w:tc>
          <w:tcPr>
            <w:tcW w:w="4111" w:type="dxa"/>
            <w:tcBorders>
              <w:top w:val="single" w:sz="4" w:space="0" w:color="auto"/>
            </w:tcBorders>
            <w:shd w:val="clear" w:color="auto" w:fill="F2DBDB" w:themeFill="accent2" w:themeFillTint="33"/>
            <w:vAlign w:val="center"/>
          </w:tcPr>
          <w:p w:rsidR="00B46904" w:rsidRPr="009E5BB8" w:rsidRDefault="00B46904" w:rsidP="00495103">
            <w:pPr>
              <w:rPr>
                <w:sz w:val="20"/>
                <w:szCs w:val="20"/>
              </w:rPr>
            </w:pPr>
            <w:r w:rsidRPr="009E5BB8">
              <w:rPr>
                <w:sz w:val="20"/>
                <w:szCs w:val="20"/>
              </w:rPr>
              <w:t>XI  класс</w:t>
            </w:r>
          </w:p>
        </w:tc>
        <w:tc>
          <w:tcPr>
            <w:tcW w:w="8102" w:type="dxa"/>
            <w:tcBorders>
              <w:top w:val="single" w:sz="4" w:space="0" w:color="auto"/>
            </w:tcBorders>
            <w:shd w:val="clear" w:color="auto" w:fill="F2DBDB" w:themeFill="accent2" w:themeFillTint="33"/>
          </w:tcPr>
          <w:p w:rsidR="00B46904" w:rsidRPr="009E5BB8" w:rsidRDefault="00B46904" w:rsidP="00495103">
            <w:pPr>
              <w:rPr>
                <w:sz w:val="20"/>
                <w:szCs w:val="20"/>
              </w:rPr>
            </w:pPr>
            <w:r w:rsidRPr="009E5BB8">
              <w:rPr>
                <w:sz w:val="20"/>
                <w:szCs w:val="20"/>
              </w:rPr>
              <w:t>Характеристика основных видов деятельности ученика (на уровне учебных действий)</w:t>
            </w:r>
          </w:p>
        </w:tc>
        <w:tc>
          <w:tcPr>
            <w:tcW w:w="709" w:type="dxa"/>
            <w:tcBorders>
              <w:top w:val="single" w:sz="4" w:space="0" w:color="auto"/>
            </w:tcBorders>
            <w:vAlign w:val="center"/>
          </w:tcPr>
          <w:p w:rsidR="00B46904" w:rsidRPr="009E5BB8" w:rsidRDefault="008E4427" w:rsidP="00B46904">
            <w:pPr>
              <w:autoSpaceDE w:val="0"/>
              <w:autoSpaceDN w:val="0"/>
              <w:jc w:val="center"/>
              <w:rPr>
                <w:b/>
                <w:bCs/>
                <w:sz w:val="20"/>
                <w:szCs w:val="20"/>
              </w:rPr>
            </w:pPr>
            <w:r>
              <w:rPr>
                <w:b/>
                <w:bCs/>
                <w:sz w:val="20"/>
                <w:szCs w:val="20"/>
              </w:rPr>
              <w:t>64</w:t>
            </w:r>
          </w:p>
        </w:tc>
        <w:tc>
          <w:tcPr>
            <w:tcW w:w="709" w:type="dxa"/>
            <w:tcBorders>
              <w:top w:val="single" w:sz="4" w:space="0" w:color="auto"/>
            </w:tcBorders>
          </w:tcPr>
          <w:p w:rsidR="00B46904" w:rsidRPr="009E5BB8" w:rsidRDefault="00435833" w:rsidP="00B46904">
            <w:pPr>
              <w:autoSpaceDE w:val="0"/>
              <w:autoSpaceDN w:val="0"/>
              <w:jc w:val="center"/>
              <w:rPr>
                <w:b/>
                <w:bCs/>
                <w:sz w:val="20"/>
                <w:szCs w:val="20"/>
              </w:rPr>
            </w:pPr>
            <w:r w:rsidRPr="009E5BB8">
              <w:rPr>
                <w:b/>
                <w:bCs/>
                <w:sz w:val="20"/>
                <w:szCs w:val="20"/>
              </w:rPr>
              <w:t>Сам</w:t>
            </w:r>
            <w:proofErr w:type="gramStart"/>
            <w:r w:rsidRPr="009E5BB8">
              <w:rPr>
                <w:b/>
                <w:bCs/>
                <w:sz w:val="20"/>
                <w:szCs w:val="20"/>
              </w:rPr>
              <w:t>.</w:t>
            </w:r>
            <w:proofErr w:type="gramEnd"/>
            <w:r w:rsidR="00B46904" w:rsidRPr="009E5BB8">
              <w:rPr>
                <w:b/>
                <w:bCs/>
                <w:sz w:val="20"/>
                <w:szCs w:val="20"/>
              </w:rPr>
              <w:t xml:space="preserve"> </w:t>
            </w:r>
            <w:proofErr w:type="gramStart"/>
            <w:r w:rsidR="00B46904" w:rsidRPr="009E5BB8">
              <w:rPr>
                <w:b/>
                <w:bCs/>
                <w:sz w:val="20"/>
                <w:szCs w:val="20"/>
              </w:rPr>
              <w:t>р</w:t>
            </w:r>
            <w:proofErr w:type="gramEnd"/>
            <w:r w:rsidR="00B46904" w:rsidRPr="009E5BB8">
              <w:rPr>
                <w:b/>
                <w:bCs/>
                <w:sz w:val="20"/>
                <w:szCs w:val="20"/>
              </w:rPr>
              <w:t>абота</w:t>
            </w:r>
          </w:p>
        </w:tc>
      </w:tr>
      <w:tr w:rsidR="00A72736" w:rsidRPr="009E5BB8" w:rsidTr="00B46904">
        <w:trPr>
          <w:trHeight w:val="219"/>
        </w:trPr>
        <w:tc>
          <w:tcPr>
            <w:tcW w:w="567" w:type="dxa"/>
            <w:vAlign w:val="center"/>
          </w:tcPr>
          <w:p w:rsidR="00A72736" w:rsidRPr="009E5BB8" w:rsidRDefault="00A72736" w:rsidP="00B46904">
            <w:pPr>
              <w:autoSpaceDE w:val="0"/>
              <w:autoSpaceDN w:val="0"/>
              <w:rPr>
                <w:sz w:val="20"/>
                <w:szCs w:val="20"/>
              </w:rPr>
            </w:pPr>
          </w:p>
        </w:tc>
        <w:tc>
          <w:tcPr>
            <w:tcW w:w="4111" w:type="dxa"/>
            <w:vAlign w:val="center"/>
          </w:tcPr>
          <w:p w:rsidR="00A72736" w:rsidRPr="00080001" w:rsidRDefault="00080001" w:rsidP="00B46904">
            <w:pPr>
              <w:autoSpaceDE w:val="0"/>
              <w:autoSpaceDN w:val="0"/>
              <w:jc w:val="both"/>
              <w:rPr>
                <w:b/>
                <w:bCs/>
                <w:i/>
                <w:sz w:val="20"/>
                <w:szCs w:val="20"/>
              </w:rPr>
            </w:pPr>
            <w:r>
              <w:rPr>
                <w:b/>
                <w:bCs/>
                <w:sz w:val="20"/>
                <w:szCs w:val="20"/>
              </w:rPr>
              <w:t xml:space="preserve">Повторение. </w:t>
            </w:r>
            <w:r>
              <w:rPr>
                <w:b/>
                <w:bCs/>
                <w:i/>
                <w:sz w:val="20"/>
                <w:szCs w:val="20"/>
              </w:rPr>
              <w:t>Входная контрольная работа</w:t>
            </w:r>
          </w:p>
        </w:tc>
        <w:tc>
          <w:tcPr>
            <w:tcW w:w="8102" w:type="dxa"/>
          </w:tcPr>
          <w:p w:rsidR="00A72736" w:rsidRPr="009E5BB8" w:rsidRDefault="00A72736" w:rsidP="00B46904">
            <w:pPr>
              <w:autoSpaceDE w:val="0"/>
              <w:autoSpaceDN w:val="0"/>
              <w:rPr>
                <w:b/>
                <w:bCs/>
                <w:sz w:val="20"/>
                <w:szCs w:val="20"/>
              </w:rPr>
            </w:pPr>
          </w:p>
        </w:tc>
        <w:tc>
          <w:tcPr>
            <w:tcW w:w="709" w:type="dxa"/>
            <w:vAlign w:val="center"/>
          </w:tcPr>
          <w:p w:rsidR="00A72736" w:rsidRPr="009E5BB8" w:rsidRDefault="000E4DE0" w:rsidP="00B46904">
            <w:pPr>
              <w:autoSpaceDE w:val="0"/>
              <w:autoSpaceDN w:val="0"/>
              <w:jc w:val="center"/>
              <w:rPr>
                <w:b/>
                <w:bCs/>
                <w:sz w:val="20"/>
                <w:szCs w:val="20"/>
              </w:rPr>
            </w:pPr>
            <w:r>
              <w:rPr>
                <w:b/>
                <w:bCs/>
                <w:sz w:val="20"/>
                <w:szCs w:val="20"/>
              </w:rPr>
              <w:t>2</w:t>
            </w:r>
          </w:p>
        </w:tc>
        <w:tc>
          <w:tcPr>
            <w:tcW w:w="709" w:type="dxa"/>
          </w:tcPr>
          <w:p w:rsidR="00A72736" w:rsidRPr="009E5BB8" w:rsidRDefault="00A72736" w:rsidP="00B46904">
            <w:pPr>
              <w:autoSpaceDE w:val="0"/>
              <w:autoSpaceDN w:val="0"/>
              <w:jc w:val="center"/>
              <w:rPr>
                <w:b/>
                <w:bCs/>
                <w:sz w:val="20"/>
                <w:szCs w:val="20"/>
              </w:rPr>
            </w:pPr>
          </w:p>
        </w:tc>
      </w:tr>
      <w:tr w:rsidR="003D60AB" w:rsidRPr="009E5BB8" w:rsidTr="00B46904">
        <w:trPr>
          <w:trHeight w:val="219"/>
        </w:trPr>
        <w:tc>
          <w:tcPr>
            <w:tcW w:w="567" w:type="dxa"/>
            <w:vAlign w:val="center"/>
          </w:tcPr>
          <w:p w:rsidR="003D60AB" w:rsidRPr="009E5BB8" w:rsidRDefault="003D60AB" w:rsidP="00B46904">
            <w:pPr>
              <w:autoSpaceDE w:val="0"/>
              <w:autoSpaceDN w:val="0"/>
              <w:rPr>
                <w:sz w:val="20"/>
                <w:szCs w:val="20"/>
              </w:rPr>
            </w:pPr>
          </w:p>
        </w:tc>
        <w:tc>
          <w:tcPr>
            <w:tcW w:w="4111" w:type="dxa"/>
            <w:vAlign w:val="center"/>
          </w:tcPr>
          <w:p w:rsidR="003D60AB" w:rsidRPr="009E5BB8" w:rsidRDefault="003D60AB" w:rsidP="00B46904">
            <w:pPr>
              <w:autoSpaceDE w:val="0"/>
              <w:autoSpaceDN w:val="0"/>
              <w:jc w:val="both"/>
              <w:rPr>
                <w:b/>
                <w:bCs/>
                <w:sz w:val="20"/>
                <w:szCs w:val="20"/>
              </w:rPr>
            </w:pPr>
            <w:r w:rsidRPr="009E5BB8">
              <w:rPr>
                <w:b/>
                <w:bCs/>
                <w:sz w:val="20"/>
                <w:szCs w:val="20"/>
              </w:rPr>
              <w:t>Тригонометрические функции</w:t>
            </w:r>
          </w:p>
        </w:tc>
        <w:tc>
          <w:tcPr>
            <w:tcW w:w="8102" w:type="dxa"/>
          </w:tcPr>
          <w:p w:rsidR="003D60AB" w:rsidRPr="009E5BB8" w:rsidRDefault="003D60AB" w:rsidP="00B46904">
            <w:pPr>
              <w:autoSpaceDE w:val="0"/>
              <w:autoSpaceDN w:val="0"/>
              <w:rPr>
                <w:b/>
                <w:bCs/>
                <w:sz w:val="20"/>
                <w:szCs w:val="20"/>
              </w:rPr>
            </w:pPr>
          </w:p>
        </w:tc>
        <w:tc>
          <w:tcPr>
            <w:tcW w:w="709" w:type="dxa"/>
            <w:vAlign w:val="center"/>
          </w:tcPr>
          <w:p w:rsidR="003D60AB" w:rsidRDefault="00CF0B79" w:rsidP="00B46904">
            <w:pPr>
              <w:autoSpaceDE w:val="0"/>
              <w:autoSpaceDN w:val="0"/>
              <w:jc w:val="center"/>
              <w:rPr>
                <w:b/>
                <w:bCs/>
                <w:sz w:val="20"/>
                <w:szCs w:val="20"/>
              </w:rPr>
            </w:pPr>
            <w:r>
              <w:rPr>
                <w:b/>
                <w:bCs/>
                <w:sz w:val="20"/>
                <w:szCs w:val="20"/>
              </w:rPr>
              <w:t>8</w:t>
            </w:r>
          </w:p>
        </w:tc>
        <w:tc>
          <w:tcPr>
            <w:tcW w:w="709" w:type="dxa"/>
          </w:tcPr>
          <w:p w:rsidR="003D60AB" w:rsidRPr="009E5BB8" w:rsidRDefault="003D60AB" w:rsidP="00B46904">
            <w:pPr>
              <w:autoSpaceDE w:val="0"/>
              <w:autoSpaceDN w:val="0"/>
              <w:jc w:val="center"/>
              <w:rPr>
                <w:b/>
                <w:bCs/>
                <w:sz w:val="20"/>
                <w:szCs w:val="20"/>
              </w:rPr>
            </w:pPr>
          </w:p>
        </w:tc>
      </w:tr>
      <w:tr w:rsidR="00B46904" w:rsidRPr="009E5BB8" w:rsidTr="00B46904">
        <w:trPr>
          <w:trHeight w:val="219"/>
        </w:trPr>
        <w:tc>
          <w:tcPr>
            <w:tcW w:w="567" w:type="dxa"/>
            <w:vAlign w:val="center"/>
          </w:tcPr>
          <w:p w:rsidR="00B46904" w:rsidRPr="009E5BB8" w:rsidRDefault="00B46904" w:rsidP="00B46904">
            <w:pPr>
              <w:autoSpaceDE w:val="0"/>
              <w:autoSpaceDN w:val="0"/>
              <w:rPr>
                <w:sz w:val="20"/>
                <w:szCs w:val="20"/>
              </w:rPr>
            </w:pPr>
          </w:p>
        </w:tc>
        <w:tc>
          <w:tcPr>
            <w:tcW w:w="4111" w:type="dxa"/>
            <w:vAlign w:val="center"/>
          </w:tcPr>
          <w:p w:rsidR="00B46904" w:rsidRPr="009E5BB8" w:rsidRDefault="00B46904" w:rsidP="00B46904">
            <w:pPr>
              <w:autoSpaceDE w:val="0"/>
              <w:autoSpaceDN w:val="0"/>
              <w:jc w:val="both"/>
              <w:rPr>
                <w:sz w:val="20"/>
                <w:szCs w:val="20"/>
              </w:rPr>
            </w:pPr>
            <w:r w:rsidRPr="009E5BB8">
              <w:rPr>
                <w:sz w:val="20"/>
                <w:szCs w:val="20"/>
              </w:rPr>
              <w:t xml:space="preserve">Область определения и множество значений </w:t>
            </w:r>
          </w:p>
          <w:p w:rsidR="00B46904" w:rsidRPr="009E5BB8" w:rsidRDefault="00B46904" w:rsidP="00B46904">
            <w:pPr>
              <w:autoSpaceDE w:val="0"/>
              <w:autoSpaceDN w:val="0"/>
              <w:jc w:val="both"/>
              <w:rPr>
                <w:sz w:val="20"/>
                <w:szCs w:val="20"/>
              </w:rPr>
            </w:pPr>
            <w:r w:rsidRPr="009E5BB8">
              <w:rPr>
                <w:sz w:val="20"/>
                <w:szCs w:val="20"/>
              </w:rPr>
              <w:t>тригонометрических функций</w:t>
            </w:r>
          </w:p>
        </w:tc>
        <w:tc>
          <w:tcPr>
            <w:tcW w:w="8102" w:type="dxa"/>
            <w:vMerge w:val="restart"/>
          </w:tcPr>
          <w:p w:rsidR="00B46904" w:rsidRPr="009E5BB8" w:rsidRDefault="00B46904" w:rsidP="00B46904">
            <w:pPr>
              <w:keepNext/>
              <w:autoSpaceDE w:val="0"/>
              <w:autoSpaceDN w:val="0"/>
              <w:jc w:val="both"/>
              <w:outlineLvl w:val="3"/>
              <w:rPr>
                <w:b/>
                <w:bCs/>
                <w:sz w:val="20"/>
                <w:szCs w:val="20"/>
              </w:rPr>
            </w:pPr>
            <w:r w:rsidRPr="009E5BB8">
              <w:rPr>
                <w:bCs/>
                <w:sz w:val="20"/>
                <w:szCs w:val="20"/>
                <w:u w:val="single"/>
              </w:rPr>
              <w:t>Вычислять</w:t>
            </w:r>
            <w:r w:rsidRPr="009E5BB8">
              <w:rPr>
                <w:bCs/>
                <w:sz w:val="20"/>
                <w:szCs w:val="20"/>
              </w:rPr>
              <w:t xml:space="preserve">  значения тригонометрических функций, заданных формулами; </w:t>
            </w:r>
            <w:r w:rsidRPr="009E5BB8">
              <w:rPr>
                <w:bCs/>
                <w:sz w:val="20"/>
                <w:szCs w:val="20"/>
                <w:u w:val="single"/>
              </w:rPr>
              <w:t>составлять</w:t>
            </w:r>
            <w:r w:rsidRPr="009E5BB8">
              <w:rPr>
                <w:bCs/>
                <w:sz w:val="20"/>
                <w:szCs w:val="20"/>
              </w:rPr>
              <w:t xml:space="preserve"> таблицы значений тригонометрических функций. </w:t>
            </w:r>
            <w:r w:rsidRPr="009E5BB8">
              <w:rPr>
                <w:bCs/>
                <w:sz w:val="20"/>
                <w:szCs w:val="20"/>
                <w:u w:val="single"/>
              </w:rPr>
              <w:t>Строить</w:t>
            </w:r>
            <w:r w:rsidRPr="009E5BB8">
              <w:rPr>
                <w:bCs/>
                <w:sz w:val="20"/>
                <w:szCs w:val="20"/>
              </w:rPr>
              <w:t xml:space="preserve"> по точкам графики тригонометрических функций. </w:t>
            </w:r>
            <w:r w:rsidRPr="009E5BB8">
              <w:rPr>
                <w:bCs/>
                <w:sz w:val="20"/>
                <w:szCs w:val="20"/>
                <w:u w:val="single"/>
              </w:rPr>
              <w:t>Описывать</w:t>
            </w:r>
            <w:r w:rsidRPr="009E5BB8">
              <w:rPr>
                <w:bCs/>
                <w:sz w:val="20"/>
                <w:szCs w:val="20"/>
              </w:rPr>
              <w:t xml:space="preserve"> свойства тригонометрических функций на основании их графического представления. </w:t>
            </w:r>
            <w:r w:rsidRPr="009E5BB8">
              <w:rPr>
                <w:bCs/>
                <w:sz w:val="20"/>
                <w:szCs w:val="20"/>
                <w:u w:val="single"/>
              </w:rPr>
              <w:t>Моделировать</w:t>
            </w:r>
            <w:r w:rsidRPr="009E5BB8">
              <w:rPr>
                <w:bCs/>
                <w:sz w:val="20"/>
                <w:szCs w:val="20"/>
              </w:rPr>
              <w:t xml:space="preserve"> реальные зависимости с помощью формул и графиков. </w:t>
            </w:r>
            <w:r w:rsidRPr="009E5BB8">
              <w:rPr>
                <w:bCs/>
                <w:sz w:val="20"/>
                <w:szCs w:val="20"/>
                <w:u w:val="single"/>
              </w:rPr>
              <w:t>Интерпретировать</w:t>
            </w:r>
            <w:r w:rsidRPr="009E5BB8">
              <w:rPr>
                <w:bCs/>
                <w:sz w:val="20"/>
                <w:szCs w:val="20"/>
              </w:rPr>
              <w:t xml:space="preserve"> графики реальных зависимостей. </w:t>
            </w:r>
            <w:r w:rsidRPr="009E5BB8">
              <w:rPr>
                <w:bCs/>
                <w:sz w:val="20"/>
                <w:szCs w:val="20"/>
                <w:u w:val="single"/>
              </w:rPr>
              <w:t>Использовать</w:t>
            </w:r>
            <w:r w:rsidRPr="009E5BB8">
              <w:rPr>
                <w:bCs/>
                <w:sz w:val="20"/>
                <w:szCs w:val="20"/>
              </w:rPr>
              <w:t xml:space="preserve"> компьютерные программы для исследования положения на координатной плоскости графиков тригонометрических функций в зависимости от значений коэффициентов, входящих в формулу. </w:t>
            </w:r>
            <w:r w:rsidRPr="009E5BB8">
              <w:rPr>
                <w:bCs/>
                <w:sz w:val="20"/>
                <w:szCs w:val="20"/>
                <w:u w:val="single"/>
              </w:rPr>
              <w:t>Распознавать</w:t>
            </w:r>
            <w:r w:rsidRPr="009E5BB8">
              <w:rPr>
                <w:bCs/>
                <w:sz w:val="20"/>
                <w:szCs w:val="20"/>
              </w:rPr>
              <w:t xml:space="preserve"> виды тригонометрических функций.  </w:t>
            </w:r>
            <w:r w:rsidRPr="009E5BB8">
              <w:rPr>
                <w:bCs/>
                <w:sz w:val="20"/>
                <w:szCs w:val="20"/>
                <w:u w:val="single"/>
              </w:rPr>
              <w:t>Строить</w:t>
            </w:r>
            <w:r w:rsidRPr="009E5BB8">
              <w:rPr>
                <w:bCs/>
                <w:sz w:val="20"/>
                <w:szCs w:val="20"/>
              </w:rPr>
              <w:t xml:space="preserve"> более сложные графики на основе графиков тригонометрических функций; </w:t>
            </w:r>
            <w:r w:rsidRPr="009E5BB8">
              <w:rPr>
                <w:bCs/>
                <w:sz w:val="20"/>
                <w:szCs w:val="20"/>
                <w:u w:val="single"/>
              </w:rPr>
              <w:t>описывать</w:t>
            </w:r>
            <w:r w:rsidRPr="009E5BB8">
              <w:rPr>
                <w:bCs/>
                <w:sz w:val="20"/>
                <w:szCs w:val="20"/>
              </w:rPr>
              <w:t xml:space="preserve"> их свойства</w:t>
            </w:r>
            <w:r w:rsidRPr="009E5BB8">
              <w:rPr>
                <w:b/>
                <w:bCs/>
                <w:sz w:val="20"/>
                <w:szCs w:val="20"/>
              </w:rPr>
              <w:t>.</w:t>
            </w:r>
          </w:p>
        </w:tc>
        <w:tc>
          <w:tcPr>
            <w:tcW w:w="709" w:type="dxa"/>
            <w:vAlign w:val="center"/>
          </w:tcPr>
          <w:p w:rsidR="00B46904" w:rsidRPr="009E5BB8" w:rsidRDefault="00B46904" w:rsidP="00B46904">
            <w:pPr>
              <w:autoSpaceDE w:val="0"/>
              <w:autoSpaceDN w:val="0"/>
              <w:jc w:val="center"/>
              <w:rPr>
                <w:sz w:val="20"/>
                <w:szCs w:val="20"/>
              </w:rPr>
            </w:pPr>
            <w:r w:rsidRPr="009E5BB8">
              <w:rPr>
                <w:sz w:val="20"/>
                <w:szCs w:val="20"/>
              </w:rPr>
              <w:t>1</w:t>
            </w:r>
          </w:p>
        </w:tc>
        <w:tc>
          <w:tcPr>
            <w:tcW w:w="709" w:type="dxa"/>
          </w:tcPr>
          <w:p w:rsidR="00B46904" w:rsidRPr="009E5BB8" w:rsidRDefault="00B46904" w:rsidP="00B46904">
            <w:pPr>
              <w:autoSpaceDE w:val="0"/>
              <w:autoSpaceDN w:val="0"/>
              <w:jc w:val="center"/>
              <w:rPr>
                <w:sz w:val="20"/>
                <w:szCs w:val="20"/>
              </w:rPr>
            </w:pPr>
          </w:p>
        </w:tc>
      </w:tr>
      <w:tr w:rsidR="00B46904" w:rsidRPr="009E5BB8" w:rsidTr="00B46904">
        <w:trPr>
          <w:trHeight w:val="219"/>
        </w:trPr>
        <w:tc>
          <w:tcPr>
            <w:tcW w:w="567" w:type="dxa"/>
            <w:vAlign w:val="center"/>
          </w:tcPr>
          <w:p w:rsidR="00B46904" w:rsidRPr="009E5BB8" w:rsidRDefault="00B46904" w:rsidP="00B46904">
            <w:pPr>
              <w:autoSpaceDE w:val="0"/>
              <w:autoSpaceDN w:val="0"/>
              <w:rPr>
                <w:sz w:val="20"/>
                <w:szCs w:val="20"/>
              </w:rPr>
            </w:pPr>
          </w:p>
        </w:tc>
        <w:tc>
          <w:tcPr>
            <w:tcW w:w="4111" w:type="dxa"/>
            <w:vAlign w:val="center"/>
          </w:tcPr>
          <w:p w:rsidR="00B46904" w:rsidRPr="009E5BB8" w:rsidRDefault="00B46904" w:rsidP="00B46904">
            <w:pPr>
              <w:autoSpaceDE w:val="0"/>
              <w:autoSpaceDN w:val="0"/>
              <w:jc w:val="both"/>
              <w:rPr>
                <w:sz w:val="20"/>
                <w:szCs w:val="20"/>
              </w:rPr>
            </w:pPr>
            <w:r w:rsidRPr="009E5BB8">
              <w:rPr>
                <w:sz w:val="20"/>
                <w:szCs w:val="20"/>
              </w:rPr>
              <w:t xml:space="preserve">Чётность, нечётность, периодичность </w:t>
            </w:r>
          </w:p>
          <w:p w:rsidR="00B46904" w:rsidRPr="009E5BB8" w:rsidRDefault="00B46904" w:rsidP="00B46904">
            <w:pPr>
              <w:autoSpaceDE w:val="0"/>
              <w:autoSpaceDN w:val="0"/>
              <w:jc w:val="both"/>
              <w:rPr>
                <w:sz w:val="20"/>
                <w:szCs w:val="20"/>
              </w:rPr>
            </w:pPr>
            <w:r w:rsidRPr="009E5BB8">
              <w:rPr>
                <w:sz w:val="20"/>
                <w:szCs w:val="20"/>
              </w:rPr>
              <w:t>тригонометрических функций</w:t>
            </w:r>
          </w:p>
        </w:tc>
        <w:tc>
          <w:tcPr>
            <w:tcW w:w="8102" w:type="dxa"/>
            <w:vMerge/>
          </w:tcPr>
          <w:p w:rsidR="00B46904" w:rsidRPr="009E5BB8" w:rsidRDefault="00B46904" w:rsidP="00B46904">
            <w:pPr>
              <w:autoSpaceDE w:val="0"/>
              <w:autoSpaceDN w:val="0"/>
              <w:rPr>
                <w:sz w:val="20"/>
                <w:szCs w:val="20"/>
              </w:rPr>
            </w:pPr>
          </w:p>
        </w:tc>
        <w:tc>
          <w:tcPr>
            <w:tcW w:w="709" w:type="dxa"/>
            <w:vAlign w:val="center"/>
          </w:tcPr>
          <w:p w:rsidR="00B46904" w:rsidRPr="009E5BB8" w:rsidRDefault="000E4DE0" w:rsidP="00B46904">
            <w:pPr>
              <w:autoSpaceDE w:val="0"/>
              <w:autoSpaceDN w:val="0"/>
              <w:jc w:val="center"/>
              <w:rPr>
                <w:sz w:val="20"/>
                <w:szCs w:val="20"/>
              </w:rPr>
            </w:pPr>
            <w:r>
              <w:rPr>
                <w:sz w:val="20"/>
                <w:szCs w:val="20"/>
              </w:rPr>
              <w:t>1</w:t>
            </w:r>
          </w:p>
        </w:tc>
        <w:tc>
          <w:tcPr>
            <w:tcW w:w="709" w:type="dxa"/>
          </w:tcPr>
          <w:p w:rsidR="00B46904" w:rsidRPr="009E5BB8" w:rsidRDefault="00495103" w:rsidP="00B46904">
            <w:pPr>
              <w:autoSpaceDE w:val="0"/>
              <w:autoSpaceDN w:val="0"/>
              <w:jc w:val="center"/>
              <w:rPr>
                <w:sz w:val="20"/>
                <w:szCs w:val="20"/>
              </w:rPr>
            </w:pPr>
            <w:r w:rsidRPr="009E5BB8">
              <w:rPr>
                <w:sz w:val="20"/>
                <w:szCs w:val="20"/>
              </w:rPr>
              <w:t>Ср</w:t>
            </w:r>
          </w:p>
        </w:tc>
      </w:tr>
      <w:tr w:rsidR="00B46904" w:rsidRPr="009E5BB8" w:rsidTr="00B46904">
        <w:trPr>
          <w:trHeight w:val="219"/>
        </w:trPr>
        <w:tc>
          <w:tcPr>
            <w:tcW w:w="567" w:type="dxa"/>
            <w:tcBorders>
              <w:bottom w:val="nil"/>
            </w:tcBorders>
            <w:vAlign w:val="center"/>
          </w:tcPr>
          <w:p w:rsidR="00B46904" w:rsidRPr="009E5BB8" w:rsidRDefault="00B46904" w:rsidP="00B46904">
            <w:pPr>
              <w:autoSpaceDE w:val="0"/>
              <w:autoSpaceDN w:val="0"/>
              <w:rPr>
                <w:sz w:val="20"/>
                <w:szCs w:val="20"/>
              </w:rPr>
            </w:pPr>
          </w:p>
        </w:tc>
        <w:tc>
          <w:tcPr>
            <w:tcW w:w="4111" w:type="dxa"/>
            <w:tcBorders>
              <w:bottom w:val="nil"/>
            </w:tcBorders>
            <w:vAlign w:val="center"/>
          </w:tcPr>
          <w:p w:rsidR="00B46904" w:rsidRPr="009E5BB8" w:rsidRDefault="00B46904" w:rsidP="00B46904">
            <w:pPr>
              <w:autoSpaceDE w:val="0"/>
              <w:autoSpaceDN w:val="0"/>
              <w:jc w:val="both"/>
              <w:rPr>
                <w:sz w:val="20"/>
                <w:szCs w:val="20"/>
              </w:rPr>
            </w:pPr>
            <w:r w:rsidRPr="009E5BB8">
              <w:rPr>
                <w:sz w:val="20"/>
                <w:szCs w:val="20"/>
              </w:rPr>
              <w:t xml:space="preserve">Функция  </w:t>
            </w:r>
            <w:r w:rsidRPr="009E5BB8">
              <w:rPr>
                <w:position w:val="-10"/>
                <w:sz w:val="20"/>
                <w:szCs w:val="20"/>
              </w:rPr>
              <w:object w:dxaOrig="999" w:dyaOrig="260">
                <v:shape id="_x0000_i1026" type="#_x0000_t75" style="width:50.25pt;height:12.75pt" o:ole="" fillcolor="window">
                  <v:imagedata r:id="rId12" o:title=""/>
                </v:shape>
                <o:OLEObject Type="Embed" ProgID="Unknown" ShapeID="_x0000_i1026" DrawAspect="Content" ObjectID="_1760345720" r:id="rId13"/>
              </w:object>
            </w:r>
            <w:r w:rsidRPr="009E5BB8">
              <w:rPr>
                <w:sz w:val="20"/>
                <w:szCs w:val="20"/>
              </w:rPr>
              <w:t xml:space="preserve">  ее свойства и график</w:t>
            </w:r>
          </w:p>
        </w:tc>
        <w:tc>
          <w:tcPr>
            <w:tcW w:w="8102" w:type="dxa"/>
            <w:vMerge/>
          </w:tcPr>
          <w:p w:rsidR="00B46904" w:rsidRPr="009E5BB8" w:rsidRDefault="00B46904" w:rsidP="00B46904">
            <w:pPr>
              <w:autoSpaceDE w:val="0"/>
              <w:autoSpaceDN w:val="0"/>
              <w:rPr>
                <w:sz w:val="20"/>
                <w:szCs w:val="20"/>
              </w:rPr>
            </w:pPr>
          </w:p>
        </w:tc>
        <w:tc>
          <w:tcPr>
            <w:tcW w:w="709" w:type="dxa"/>
            <w:tcBorders>
              <w:bottom w:val="nil"/>
            </w:tcBorders>
            <w:vAlign w:val="center"/>
          </w:tcPr>
          <w:p w:rsidR="00B46904" w:rsidRPr="009E5BB8" w:rsidRDefault="000E4DE0" w:rsidP="00B46904">
            <w:pPr>
              <w:autoSpaceDE w:val="0"/>
              <w:autoSpaceDN w:val="0"/>
              <w:jc w:val="center"/>
              <w:rPr>
                <w:sz w:val="20"/>
                <w:szCs w:val="20"/>
              </w:rPr>
            </w:pPr>
            <w:r>
              <w:rPr>
                <w:sz w:val="20"/>
                <w:szCs w:val="20"/>
              </w:rPr>
              <w:t>2</w:t>
            </w:r>
          </w:p>
        </w:tc>
        <w:tc>
          <w:tcPr>
            <w:tcW w:w="709" w:type="dxa"/>
            <w:tcBorders>
              <w:bottom w:val="nil"/>
            </w:tcBorders>
          </w:tcPr>
          <w:p w:rsidR="00B46904" w:rsidRPr="009E5BB8" w:rsidRDefault="00B46904" w:rsidP="00B46904">
            <w:pPr>
              <w:autoSpaceDE w:val="0"/>
              <w:autoSpaceDN w:val="0"/>
              <w:jc w:val="center"/>
              <w:rPr>
                <w:sz w:val="20"/>
                <w:szCs w:val="20"/>
              </w:rPr>
            </w:pPr>
          </w:p>
        </w:tc>
      </w:tr>
      <w:tr w:rsidR="00B46904" w:rsidRPr="009E5BB8" w:rsidTr="00B46904">
        <w:trPr>
          <w:trHeight w:val="80"/>
        </w:trPr>
        <w:tc>
          <w:tcPr>
            <w:tcW w:w="567" w:type="dxa"/>
            <w:vAlign w:val="center"/>
          </w:tcPr>
          <w:p w:rsidR="00B46904" w:rsidRPr="009E5BB8" w:rsidRDefault="00B46904" w:rsidP="00B46904">
            <w:pPr>
              <w:autoSpaceDE w:val="0"/>
              <w:autoSpaceDN w:val="0"/>
              <w:rPr>
                <w:sz w:val="20"/>
                <w:szCs w:val="20"/>
              </w:rPr>
            </w:pPr>
          </w:p>
        </w:tc>
        <w:tc>
          <w:tcPr>
            <w:tcW w:w="4111" w:type="dxa"/>
            <w:vAlign w:val="center"/>
          </w:tcPr>
          <w:p w:rsidR="00B46904" w:rsidRPr="009E5BB8" w:rsidRDefault="00B46904" w:rsidP="00B46904">
            <w:pPr>
              <w:autoSpaceDE w:val="0"/>
              <w:autoSpaceDN w:val="0"/>
              <w:jc w:val="both"/>
              <w:rPr>
                <w:sz w:val="20"/>
                <w:szCs w:val="20"/>
              </w:rPr>
            </w:pPr>
            <w:r w:rsidRPr="009E5BB8">
              <w:rPr>
                <w:sz w:val="20"/>
                <w:szCs w:val="20"/>
              </w:rPr>
              <w:t xml:space="preserve">Функция  </w:t>
            </w:r>
            <w:r w:rsidRPr="009E5BB8">
              <w:rPr>
                <w:position w:val="-10"/>
                <w:sz w:val="20"/>
                <w:szCs w:val="20"/>
              </w:rPr>
              <w:object w:dxaOrig="960" w:dyaOrig="320">
                <v:shape id="_x0000_i1027" type="#_x0000_t75" style="width:48pt;height:15.75pt" o:ole="" fillcolor="window">
                  <v:imagedata r:id="rId14" o:title=""/>
                </v:shape>
                <o:OLEObject Type="Embed" ProgID="Unknown" ShapeID="_x0000_i1027" DrawAspect="Content" ObjectID="_1760345721" r:id="rId15"/>
              </w:object>
            </w:r>
            <w:r w:rsidRPr="009E5BB8">
              <w:rPr>
                <w:sz w:val="20"/>
                <w:szCs w:val="20"/>
              </w:rPr>
              <w:t xml:space="preserve">  ее свойства и график</w:t>
            </w:r>
          </w:p>
        </w:tc>
        <w:tc>
          <w:tcPr>
            <w:tcW w:w="8102" w:type="dxa"/>
            <w:vMerge/>
          </w:tcPr>
          <w:p w:rsidR="00B46904" w:rsidRPr="009E5BB8" w:rsidRDefault="00B46904" w:rsidP="00B46904">
            <w:pPr>
              <w:autoSpaceDE w:val="0"/>
              <w:autoSpaceDN w:val="0"/>
              <w:rPr>
                <w:sz w:val="20"/>
                <w:szCs w:val="20"/>
              </w:rPr>
            </w:pPr>
          </w:p>
        </w:tc>
        <w:tc>
          <w:tcPr>
            <w:tcW w:w="709" w:type="dxa"/>
            <w:vAlign w:val="center"/>
          </w:tcPr>
          <w:p w:rsidR="00B46904" w:rsidRPr="009E5BB8" w:rsidRDefault="000E4DE0" w:rsidP="00B46904">
            <w:pPr>
              <w:autoSpaceDE w:val="0"/>
              <w:autoSpaceDN w:val="0"/>
              <w:jc w:val="center"/>
              <w:rPr>
                <w:sz w:val="20"/>
                <w:szCs w:val="20"/>
              </w:rPr>
            </w:pPr>
            <w:r>
              <w:rPr>
                <w:sz w:val="20"/>
                <w:szCs w:val="20"/>
              </w:rPr>
              <w:t>2</w:t>
            </w:r>
          </w:p>
        </w:tc>
        <w:tc>
          <w:tcPr>
            <w:tcW w:w="709" w:type="dxa"/>
          </w:tcPr>
          <w:p w:rsidR="00B46904" w:rsidRPr="009E5BB8" w:rsidRDefault="00495103" w:rsidP="00B46904">
            <w:pPr>
              <w:autoSpaceDE w:val="0"/>
              <w:autoSpaceDN w:val="0"/>
              <w:jc w:val="center"/>
              <w:rPr>
                <w:sz w:val="20"/>
                <w:szCs w:val="20"/>
              </w:rPr>
            </w:pPr>
            <w:r w:rsidRPr="009E5BB8">
              <w:rPr>
                <w:sz w:val="20"/>
                <w:szCs w:val="20"/>
              </w:rPr>
              <w:t>Ср</w:t>
            </w:r>
          </w:p>
        </w:tc>
      </w:tr>
      <w:tr w:rsidR="00B46904" w:rsidRPr="009E5BB8" w:rsidTr="00B46904">
        <w:trPr>
          <w:trHeight w:val="129"/>
        </w:trPr>
        <w:tc>
          <w:tcPr>
            <w:tcW w:w="567" w:type="dxa"/>
            <w:vAlign w:val="center"/>
          </w:tcPr>
          <w:p w:rsidR="00B46904" w:rsidRPr="009E5BB8" w:rsidRDefault="00B46904" w:rsidP="00B46904">
            <w:pPr>
              <w:autoSpaceDE w:val="0"/>
              <w:autoSpaceDN w:val="0"/>
              <w:rPr>
                <w:sz w:val="20"/>
                <w:szCs w:val="20"/>
              </w:rPr>
            </w:pPr>
          </w:p>
        </w:tc>
        <w:tc>
          <w:tcPr>
            <w:tcW w:w="4111" w:type="dxa"/>
            <w:vAlign w:val="center"/>
          </w:tcPr>
          <w:p w:rsidR="00B46904" w:rsidRPr="009E5BB8" w:rsidRDefault="00B46904" w:rsidP="00B46904">
            <w:pPr>
              <w:autoSpaceDE w:val="0"/>
              <w:autoSpaceDN w:val="0"/>
              <w:jc w:val="both"/>
              <w:rPr>
                <w:sz w:val="20"/>
                <w:szCs w:val="20"/>
              </w:rPr>
            </w:pPr>
            <w:r w:rsidRPr="009E5BB8">
              <w:rPr>
                <w:sz w:val="20"/>
                <w:szCs w:val="20"/>
              </w:rPr>
              <w:t xml:space="preserve">Функции  </w:t>
            </w:r>
            <w:r w:rsidRPr="009E5BB8">
              <w:rPr>
                <w:position w:val="-10"/>
                <w:sz w:val="20"/>
                <w:szCs w:val="20"/>
              </w:rPr>
              <w:object w:dxaOrig="1620" w:dyaOrig="279">
                <v:shape id="_x0000_i1028" type="#_x0000_t75" style="width:81.75pt;height:14.25pt" o:ole="" fillcolor="window">
                  <v:imagedata r:id="rId16" o:title=""/>
                </v:shape>
                <o:OLEObject Type="Embed" ProgID="Unknown" ShapeID="_x0000_i1028" DrawAspect="Content" ObjectID="_1760345722" r:id="rId17"/>
              </w:object>
            </w:r>
            <w:r w:rsidRPr="009E5BB8">
              <w:rPr>
                <w:sz w:val="20"/>
                <w:szCs w:val="20"/>
              </w:rPr>
              <w:t xml:space="preserve">  их свойства и графики</w:t>
            </w:r>
          </w:p>
        </w:tc>
        <w:tc>
          <w:tcPr>
            <w:tcW w:w="8102" w:type="dxa"/>
            <w:vMerge/>
          </w:tcPr>
          <w:p w:rsidR="00B46904" w:rsidRPr="009E5BB8" w:rsidRDefault="00B46904" w:rsidP="00B46904">
            <w:pPr>
              <w:autoSpaceDE w:val="0"/>
              <w:autoSpaceDN w:val="0"/>
              <w:rPr>
                <w:sz w:val="20"/>
                <w:szCs w:val="20"/>
              </w:rPr>
            </w:pPr>
          </w:p>
        </w:tc>
        <w:tc>
          <w:tcPr>
            <w:tcW w:w="709" w:type="dxa"/>
            <w:vAlign w:val="center"/>
          </w:tcPr>
          <w:p w:rsidR="00B46904" w:rsidRPr="009E5BB8" w:rsidRDefault="00CF0B79" w:rsidP="00B46904">
            <w:pPr>
              <w:autoSpaceDE w:val="0"/>
              <w:autoSpaceDN w:val="0"/>
              <w:jc w:val="center"/>
              <w:rPr>
                <w:sz w:val="20"/>
                <w:szCs w:val="20"/>
              </w:rPr>
            </w:pPr>
            <w:r>
              <w:rPr>
                <w:sz w:val="20"/>
                <w:szCs w:val="20"/>
              </w:rPr>
              <w:t>1</w:t>
            </w:r>
          </w:p>
        </w:tc>
        <w:tc>
          <w:tcPr>
            <w:tcW w:w="709" w:type="dxa"/>
          </w:tcPr>
          <w:p w:rsidR="00B46904" w:rsidRPr="009E5BB8" w:rsidRDefault="00B46904" w:rsidP="00B46904">
            <w:pPr>
              <w:autoSpaceDE w:val="0"/>
              <w:autoSpaceDN w:val="0"/>
              <w:jc w:val="center"/>
              <w:rPr>
                <w:sz w:val="20"/>
                <w:szCs w:val="20"/>
              </w:rPr>
            </w:pPr>
          </w:p>
        </w:tc>
      </w:tr>
      <w:tr w:rsidR="00B46904" w:rsidRPr="009E5BB8" w:rsidTr="00B46904">
        <w:trPr>
          <w:trHeight w:val="129"/>
        </w:trPr>
        <w:tc>
          <w:tcPr>
            <w:tcW w:w="567" w:type="dxa"/>
            <w:tcBorders>
              <w:bottom w:val="nil"/>
            </w:tcBorders>
            <w:vAlign w:val="center"/>
          </w:tcPr>
          <w:p w:rsidR="00B46904" w:rsidRPr="009E5BB8" w:rsidRDefault="00B46904" w:rsidP="00B46904">
            <w:pPr>
              <w:autoSpaceDE w:val="0"/>
              <w:autoSpaceDN w:val="0"/>
              <w:rPr>
                <w:sz w:val="20"/>
                <w:szCs w:val="20"/>
              </w:rPr>
            </w:pPr>
          </w:p>
        </w:tc>
        <w:tc>
          <w:tcPr>
            <w:tcW w:w="4111" w:type="dxa"/>
            <w:tcBorders>
              <w:bottom w:val="nil"/>
            </w:tcBorders>
            <w:vAlign w:val="center"/>
          </w:tcPr>
          <w:p w:rsidR="00B46904" w:rsidRPr="009E5BB8" w:rsidRDefault="000E4DE0" w:rsidP="00B46904">
            <w:pPr>
              <w:autoSpaceDE w:val="0"/>
              <w:autoSpaceDN w:val="0"/>
              <w:jc w:val="both"/>
              <w:rPr>
                <w:sz w:val="20"/>
                <w:szCs w:val="20"/>
              </w:rPr>
            </w:pPr>
            <w:r w:rsidRPr="009E5BB8">
              <w:rPr>
                <w:b/>
                <w:bCs/>
                <w:i/>
                <w:iCs/>
                <w:sz w:val="20"/>
                <w:szCs w:val="20"/>
              </w:rPr>
              <w:t>Контрольная работа  №</w:t>
            </w:r>
            <w:r>
              <w:rPr>
                <w:b/>
                <w:bCs/>
                <w:i/>
                <w:iCs/>
                <w:sz w:val="20"/>
                <w:szCs w:val="20"/>
              </w:rPr>
              <w:t>1</w:t>
            </w:r>
          </w:p>
        </w:tc>
        <w:tc>
          <w:tcPr>
            <w:tcW w:w="8102" w:type="dxa"/>
            <w:vMerge/>
            <w:tcBorders>
              <w:bottom w:val="nil"/>
            </w:tcBorders>
          </w:tcPr>
          <w:p w:rsidR="00B46904" w:rsidRPr="009E5BB8" w:rsidRDefault="00B46904" w:rsidP="00B46904">
            <w:pPr>
              <w:autoSpaceDE w:val="0"/>
              <w:autoSpaceDN w:val="0"/>
              <w:rPr>
                <w:sz w:val="20"/>
                <w:szCs w:val="20"/>
              </w:rPr>
            </w:pPr>
          </w:p>
        </w:tc>
        <w:tc>
          <w:tcPr>
            <w:tcW w:w="709" w:type="dxa"/>
            <w:tcBorders>
              <w:bottom w:val="nil"/>
            </w:tcBorders>
            <w:vAlign w:val="center"/>
          </w:tcPr>
          <w:p w:rsidR="00B46904" w:rsidRPr="009E5BB8" w:rsidRDefault="000E4DE0" w:rsidP="00B46904">
            <w:pPr>
              <w:autoSpaceDE w:val="0"/>
              <w:autoSpaceDN w:val="0"/>
              <w:jc w:val="center"/>
              <w:rPr>
                <w:sz w:val="20"/>
                <w:szCs w:val="20"/>
              </w:rPr>
            </w:pPr>
            <w:r w:rsidRPr="009E5BB8">
              <w:rPr>
                <w:sz w:val="20"/>
                <w:szCs w:val="20"/>
              </w:rPr>
              <w:t>1</w:t>
            </w:r>
          </w:p>
        </w:tc>
        <w:tc>
          <w:tcPr>
            <w:tcW w:w="709" w:type="dxa"/>
            <w:tcBorders>
              <w:bottom w:val="nil"/>
            </w:tcBorders>
          </w:tcPr>
          <w:p w:rsidR="00B46904" w:rsidRPr="009E5BB8" w:rsidRDefault="00B46904" w:rsidP="00B46904">
            <w:pPr>
              <w:autoSpaceDE w:val="0"/>
              <w:autoSpaceDN w:val="0"/>
              <w:jc w:val="center"/>
              <w:rPr>
                <w:sz w:val="20"/>
                <w:szCs w:val="20"/>
              </w:rPr>
            </w:pPr>
          </w:p>
        </w:tc>
      </w:tr>
      <w:tr w:rsidR="00B46904" w:rsidRPr="009E5BB8" w:rsidTr="00B46904">
        <w:trPr>
          <w:trHeight w:val="294"/>
        </w:trPr>
        <w:tc>
          <w:tcPr>
            <w:tcW w:w="567" w:type="dxa"/>
            <w:vAlign w:val="center"/>
          </w:tcPr>
          <w:p w:rsidR="00B46904" w:rsidRPr="009E5BB8" w:rsidRDefault="00B46904" w:rsidP="00B46904">
            <w:pPr>
              <w:autoSpaceDE w:val="0"/>
              <w:autoSpaceDN w:val="0"/>
              <w:rPr>
                <w:sz w:val="20"/>
                <w:szCs w:val="20"/>
              </w:rPr>
            </w:pPr>
          </w:p>
        </w:tc>
        <w:tc>
          <w:tcPr>
            <w:tcW w:w="4111" w:type="dxa"/>
            <w:vAlign w:val="center"/>
          </w:tcPr>
          <w:p w:rsidR="00B46904" w:rsidRPr="009E5BB8" w:rsidRDefault="00B46904" w:rsidP="00B46904">
            <w:pPr>
              <w:keepNext/>
              <w:autoSpaceDE w:val="0"/>
              <w:autoSpaceDN w:val="0"/>
              <w:jc w:val="both"/>
              <w:outlineLvl w:val="7"/>
              <w:rPr>
                <w:b/>
                <w:bCs/>
                <w:sz w:val="20"/>
                <w:szCs w:val="20"/>
              </w:rPr>
            </w:pPr>
            <w:r w:rsidRPr="009E5BB8">
              <w:rPr>
                <w:b/>
                <w:bCs/>
                <w:sz w:val="20"/>
                <w:szCs w:val="20"/>
              </w:rPr>
              <w:t>Производная и её геометрический смысл</w:t>
            </w:r>
          </w:p>
        </w:tc>
        <w:tc>
          <w:tcPr>
            <w:tcW w:w="8102" w:type="dxa"/>
          </w:tcPr>
          <w:p w:rsidR="00B46904" w:rsidRPr="009E5BB8" w:rsidRDefault="00B46904" w:rsidP="00B46904">
            <w:pPr>
              <w:keepNext/>
              <w:autoSpaceDE w:val="0"/>
              <w:autoSpaceDN w:val="0"/>
              <w:outlineLvl w:val="7"/>
              <w:rPr>
                <w:b/>
                <w:bCs/>
                <w:sz w:val="20"/>
                <w:szCs w:val="20"/>
              </w:rPr>
            </w:pPr>
          </w:p>
        </w:tc>
        <w:tc>
          <w:tcPr>
            <w:tcW w:w="709" w:type="dxa"/>
            <w:vAlign w:val="center"/>
          </w:tcPr>
          <w:p w:rsidR="00B46904" w:rsidRPr="009E5BB8" w:rsidRDefault="00B46904" w:rsidP="002C5868">
            <w:pPr>
              <w:autoSpaceDE w:val="0"/>
              <w:autoSpaceDN w:val="0"/>
              <w:jc w:val="center"/>
              <w:rPr>
                <w:b/>
                <w:bCs/>
                <w:sz w:val="20"/>
                <w:szCs w:val="20"/>
              </w:rPr>
            </w:pPr>
            <w:r w:rsidRPr="009E5BB8">
              <w:rPr>
                <w:b/>
                <w:bCs/>
                <w:sz w:val="20"/>
                <w:szCs w:val="20"/>
              </w:rPr>
              <w:t>1</w:t>
            </w:r>
            <w:r w:rsidR="00CF0B79">
              <w:rPr>
                <w:b/>
                <w:bCs/>
                <w:sz w:val="20"/>
                <w:szCs w:val="20"/>
              </w:rPr>
              <w:t>3</w:t>
            </w:r>
          </w:p>
        </w:tc>
        <w:tc>
          <w:tcPr>
            <w:tcW w:w="709" w:type="dxa"/>
          </w:tcPr>
          <w:p w:rsidR="00B46904" w:rsidRPr="009E5BB8" w:rsidRDefault="00B46904" w:rsidP="00B46904">
            <w:pPr>
              <w:autoSpaceDE w:val="0"/>
              <w:autoSpaceDN w:val="0"/>
              <w:jc w:val="center"/>
              <w:rPr>
                <w:b/>
                <w:bCs/>
                <w:sz w:val="20"/>
                <w:szCs w:val="20"/>
              </w:rPr>
            </w:pPr>
          </w:p>
        </w:tc>
      </w:tr>
      <w:tr w:rsidR="00CD037B" w:rsidRPr="009E5BB8" w:rsidTr="00CD037B">
        <w:trPr>
          <w:trHeight w:val="29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Cs/>
                <w:sz w:val="20"/>
                <w:szCs w:val="20"/>
              </w:rPr>
            </w:pPr>
            <w:r w:rsidRPr="009E5BB8">
              <w:rPr>
                <w:sz w:val="20"/>
                <w:szCs w:val="20"/>
              </w:rPr>
              <w:t>Производная.</w:t>
            </w:r>
          </w:p>
        </w:tc>
        <w:tc>
          <w:tcPr>
            <w:tcW w:w="8102" w:type="dxa"/>
            <w:vMerge w:val="restart"/>
          </w:tcPr>
          <w:p w:rsidR="00CD037B" w:rsidRPr="009E5BB8" w:rsidRDefault="00CD037B" w:rsidP="00B46904">
            <w:pPr>
              <w:keepNext/>
              <w:autoSpaceDE w:val="0"/>
              <w:autoSpaceDN w:val="0"/>
              <w:jc w:val="both"/>
              <w:outlineLvl w:val="3"/>
              <w:rPr>
                <w:bCs/>
                <w:sz w:val="20"/>
                <w:szCs w:val="20"/>
              </w:rPr>
            </w:pPr>
            <w:r w:rsidRPr="009E5BB8">
              <w:rPr>
                <w:bCs/>
                <w:sz w:val="20"/>
                <w:szCs w:val="20"/>
                <w:u w:val="single"/>
              </w:rPr>
              <w:t>Формулировать</w:t>
            </w:r>
            <w:r w:rsidRPr="009E5BB8">
              <w:rPr>
                <w:bCs/>
                <w:sz w:val="20"/>
                <w:szCs w:val="20"/>
              </w:rPr>
              <w:t xml:space="preserve"> определение производной функции. </w:t>
            </w:r>
            <w:r w:rsidRPr="009E5BB8">
              <w:rPr>
                <w:bCs/>
                <w:sz w:val="20"/>
                <w:szCs w:val="20"/>
                <w:u w:val="single"/>
              </w:rPr>
              <w:t>Использовать</w:t>
            </w:r>
            <w:r w:rsidRPr="009E5BB8">
              <w:rPr>
                <w:bCs/>
                <w:sz w:val="20"/>
                <w:szCs w:val="20"/>
              </w:rPr>
              <w:t xml:space="preserve"> определение производной для нахождения производной простейших функций. </w:t>
            </w:r>
            <w:r w:rsidRPr="009E5BB8">
              <w:rPr>
                <w:bCs/>
                <w:sz w:val="20"/>
                <w:szCs w:val="20"/>
                <w:u w:val="single"/>
              </w:rPr>
              <w:t xml:space="preserve">Выводить </w:t>
            </w:r>
            <w:r w:rsidRPr="009E5BB8">
              <w:rPr>
                <w:bCs/>
                <w:sz w:val="20"/>
                <w:szCs w:val="20"/>
              </w:rPr>
              <w:t xml:space="preserve">  формулы производных элементарных функций, сложной функции и обратной функции.  </w:t>
            </w:r>
            <w:r w:rsidRPr="009E5BB8">
              <w:rPr>
                <w:bCs/>
                <w:sz w:val="20"/>
                <w:szCs w:val="20"/>
                <w:u w:val="single"/>
              </w:rPr>
              <w:lastRenderedPageBreak/>
              <w:t>Использовать</w:t>
            </w:r>
            <w:r w:rsidRPr="009E5BB8">
              <w:rPr>
                <w:bCs/>
                <w:sz w:val="20"/>
                <w:szCs w:val="20"/>
              </w:rPr>
              <w:t xml:space="preserve"> правила дифференцирования функций. </w:t>
            </w:r>
            <w:r w:rsidRPr="009E5BB8">
              <w:rPr>
                <w:bCs/>
                <w:sz w:val="20"/>
                <w:szCs w:val="20"/>
                <w:u w:val="single"/>
              </w:rPr>
              <w:t>Находить</w:t>
            </w:r>
            <w:r w:rsidRPr="009E5BB8">
              <w:rPr>
                <w:bCs/>
                <w:sz w:val="20"/>
                <w:szCs w:val="20"/>
              </w:rPr>
              <w:t xml:space="preserve"> мгновенную скорость движения точки. </w:t>
            </w:r>
            <w:r w:rsidRPr="009E5BB8">
              <w:rPr>
                <w:bCs/>
                <w:sz w:val="20"/>
                <w:szCs w:val="20"/>
                <w:u w:val="single"/>
              </w:rPr>
              <w:t>Использовать</w:t>
            </w:r>
            <w:r w:rsidRPr="009E5BB8">
              <w:rPr>
                <w:bCs/>
                <w:sz w:val="20"/>
                <w:szCs w:val="20"/>
              </w:rPr>
              <w:t xml:space="preserve"> геометрический смысл производной для </w:t>
            </w:r>
            <w:r w:rsidRPr="009E5BB8">
              <w:rPr>
                <w:bCs/>
                <w:sz w:val="20"/>
                <w:szCs w:val="20"/>
                <w:u w:val="single"/>
              </w:rPr>
              <w:t>вывода</w:t>
            </w:r>
            <w:r w:rsidRPr="009E5BB8">
              <w:rPr>
                <w:bCs/>
                <w:sz w:val="20"/>
                <w:szCs w:val="20"/>
              </w:rPr>
              <w:t xml:space="preserve"> уравнения касательной. </w:t>
            </w:r>
            <w:r w:rsidRPr="009E5BB8">
              <w:rPr>
                <w:bCs/>
                <w:sz w:val="20"/>
                <w:szCs w:val="20"/>
                <w:u w:val="single"/>
              </w:rPr>
              <w:t>Использовать</w:t>
            </w:r>
            <w:r w:rsidRPr="009E5BB8">
              <w:rPr>
                <w:bCs/>
                <w:sz w:val="20"/>
                <w:szCs w:val="20"/>
              </w:rPr>
              <w:t xml:space="preserve"> полученные знания для описания и анализа реальных зависимостей.</w:t>
            </w:r>
          </w:p>
          <w:p w:rsidR="00CD037B" w:rsidRPr="009E5BB8" w:rsidRDefault="00CD037B" w:rsidP="00B46904">
            <w:pPr>
              <w:autoSpaceDE w:val="0"/>
              <w:autoSpaceDN w:val="0"/>
              <w:rPr>
                <w:sz w:val="20"/>
                <w:szCs w:val="20"/>
              </w:rPr>
            </w:pPr>
          </w:p>
          <w:p w:rsidR="00CD037B" w:rsidRPr="009E5BB8" w:rsidRDefault="00CD037B" w:rsidP="00B46904">
            <w:pPr>
              <w:keepNext/>
              <w:autoSpaceDE w:val="0"/>
              <w:autoSpaceDN w:val="0"/>
              <w:outlineLvl w:val="7"/>
              <w:rPr>
                <w:bCs/>
                <w:sz w:val="20"/>
                <w:szCs w:val="20"/>
              </w:rPr>
            </w:pPr>
          </w:p>
        </w:tc>
        <w:tc>
          <w:tcPr>
            <w:tcW w:w="709" w:type="dxa"/>
            <w:vAlign w:val="center"/>
          </w:tcPr>
          <w:p w:rsidR="00CD037B" w:rsidRPr="009E5BB8" w:rsidRDefault="002C5868" w:rsidP="00CD037B">
            <w:pPr>
              <w:autoSpaceDE w:val="0"/>
              <w:autoSpaceDN w:val="0"/>
              <w:jc w:val="center"/>
              <w:rPr>
                <w:sz w:val="20"/>
                <w:szCs w:val="20"/>
              </w:rPr>
            </w:pPr>
            <w:r>
              <w:rPr>
                <w:sz w:val="20"/>
                <w:szCs w:val="20"/>
              </w:rPr>
              <w:lastRenderedPageBreak/>
              <w:t>1</w:t>
            </w:r>
          </w:p>
        </w:tc>
        <w:tc>
          <w:tcPr>
            <w:tcW w:w="709" w:type="dxa"/>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rPr>
          <w:trHeight w:val="29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CD037B">
            <w:pPr>
              <w:keepNext/>
              <w:autoSpaceDE w:val="0"/>
              <w:autoSpaceDN w:val="0"/>
              <w:jc w:val="both"/>
              <w:outlineLvl w:val="7"/>
              <w:rPr>
                <w:sz w:val="20"/>
                <w:szCs w:val="20"/>
              </w:rPr>
            </w:pPr>
            <w:r w:rsidRPr="009E5BB8">
              <w:rPr>
                <w:sz w:val="20"/>
                <w:szCs w:val="20"/>
              </w:rPr>
              <w:t>Производная степенной функции</w:t>
            </w:r>
          </w:p>
        </w:tc>
        <w:tc>
          <w:tcPr>
            <w:tcW w:w="8102" w:type="dxa"/>
            <w:vMerge/>
          </w:tcPr>
          <w:p w:rsidR="00CD037B" w:rsidRPr="009E5BB8" w:rsidRDefault="00CD037B" w:rsidP="00B46904">
            <w:pPr>
              <w:keepNext/>
              <w:autoSpaceDE w:val="0"/>
              <w:autoSpaceDN w:val="0"/>
              <w:outlineLvl w:val="7"/>
              <w:rPr>
                <w:bCs/>
                <w:sz w:val="20"/>
                <w:szCs w:val="20"/>
              </w:rPr>
            </w:pPr>
          </w:p>
        </w:tc>
        <w:tc>
          <w:tcPr>
            <w:tcW w:w="709" w:type="dxa"/>
            <w:vAlign w:val="center"/>
          </w:tcPr>
          <w:p w:rsidR="00CD037B" w:rsidRPr="009E5BB8" w:rsidRDefault="00CD037B" w:rsidP="00CD037B">
            <w:pPr>
              <w:autoSpaceDE w:val="0"/>
              <w:autoSpaceDN w:val="0"/>
              <w:jc w:val="center"/>
              <w:rPr>
                <w:sz w:val="20"/>
                <w:szCs w:val="20"/>
              </w:rPr>
            </w:pPr>
            <w:r w:rsidRPr="009E5BB8">
              <w:rPr>
                <w:sz w:val="20"/>
                <w:szCs w:val="20"/>
              </w:rPr>
              <w:t>2</w:t>
            </w:r>
          </w:p>
        </w:tc>
        <w:tc>
          <w:tcPr>
            <w:tcW w:w="709" w:type="dxa"/>
          </w:tcPr>
          <w:p w:rsidR="00CD037B" w:rsidRPr="009E5BB8" w:rsidRDefault="00CD037B" w:rsidP="00CD037B">
            <w:pPr>
              <w:autoSpaceDE w:val="0"/>
              <w:autoSpaceDN w:val="0"/>
              <w:jc w:val="center"/>
              <w:rPr>
                <w:sz w:val="20"/>
                <w:szCs w:val="20"/>
              </w:rPr>
            </w:pPr>
          </w:p>
        </w:tc>
      </w:tr>
      <w:tr w:rsidR="00CD037B" w:rsidRPr="009E5BB8" w:rsidTr="00B46904">
        <w:trPr>
          <w:trHeight w:val="29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CD037B">
            <w:pPr>
              <w:keepNext/>
              <w:autoSpaceDE w:val="0"/>
              <w:autoSpaceDN w:val="0"/>
              <w:jc w:val="both"/>
              <w:outlineLvl w:val="7"/>
              <w:rPr>
                <w:sz w:val="20"/>
                <w:szCs w:val="20"/>
              </w:rPr>
            </w:pPr>
            <w:r w:rsidRPr="009E5BB8">
              <w:rPr>
                <w:sz w:val="20"/>
                <w:szCs w:val="20"/>
              </w:rPr>
              <w:t>Правила дифференцирования</w:t>
            </w:r>
          </w:p>
        </w:tc>
        <w:tc>
          <w:tcPr>
            <w:tcW w:w="8102" w:type="dxa"/>
            <w:vMerge/>
          </w:tcPr>
          <w:p w:rsidR="00CD037B" w:rsidRPr="009E5BB8" w:rsidRDefault="00CD037B" w:rsidP="00B46904">
            <w:pPr>
              <w:keepNext/>
              <w:autoSpaceDE w:val="0"/>
              <w:autoSpaceDN w:val="0"/>
              <w:outlineLvl w:val="7"/>
              <w:rPr>
                <w:bCs/>
                <w:sz w:val="20"/>
                <w:szCs w:val="20"/>
              </w:rPr>
            </w:pPr>
          </w:p>
        </w:tc>
        <w:tc>
          <w:tcPr>
            <w:tcW w:w="709" w:type="dxa"/>
            <w:vAlign w:val="center"/>
          </w:tcPr>
          <w:p w:rsidR="00CD037B" w:rsidRPr="009E5BB8" w:rsidRDefault="00CD037B" w:rsidP="00CD037B">
            <w:pPr>
              <w:autoSpaceDE w:val="0"/>
              <w:autoSpaceDN w:val="0"/>
              <w:jc w:val="center"/>
              <w:rPr>
                <w:sz w:val="20"/>
                <w:szCs w:val="20"/>
              </w:rPr>
            </w:pPr>
            <w:r w:rsidRPr="009E5BB8">
              <w:rPr>
                <w:sz w:val="20"/>
                <w:szCs w:val="20"/>
              </w:rPr>
              <w:t>2</w:t>
            </w:r>
          </w:p>
        </w:tc>
        <w:tc>
          <w:tcPr>
            <w:tcW w:w="709" w:type="dxa"/>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CD037B">
            <w:pPr>
              <w:keepNext/>
              <w:autoSpaceDE w:val="0"/>
              <w:autoSpaceDN w:val="0"/>
              <w:jc w:val="both"/>
              <w:outlineLvl w:val="7"/>
              <w:rPr>
                <w:sz w:val="20"/>
                <w:szCs w:val="20"/>
              </w:rPr>
            </w:pPr>
            <w:r w:rsidRPr="009E5BB8">
              <w:rPr>
                <w:sz w:val="20"/>
                <w:szCs w:val="20"/>
              </w:rPr>
              <w:t>Производные некоторых элементарных функций</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nil"/>
            </w:tcBorders>
            <w:vAlign w:val="center"/>
          </w:tcPr>
          <w:p w:rsidR="00CD037B" w:rsidRPr="009E5BB8" w:rsidRDefault="00A352DE" w:rsidP="00CD037B">
            <w:pPr>
              <w:autoSpaceDE w:val="0"/>
              <w:autoSpaceDN w:val="0"/>
              <w:jc w:val="center"/>
              <w:rPr>
                <w:sz w:val="20"/>
                <w:szCs w:val="20"/>
              </w:rPr>
            </w:pPr>
            <w:r>
              <w:rPr>
                <w:sz w:val="20"/>
                <w:szCs w:val="20"/>
              </w:rPr>
              <w:t>4</w:t>
            </w:r>
          </w:p>
        </w:tc>
        <w:tc>
          <w:tcPr>
            <w:tcW w:w="709" w:type="dxa"/>
            <w:tcBorders>
              <w:top w:val="nil"/>
            </w:tcBorders>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CD037B">
            <w:pPr>
              <w:keepNext/>
              <w:autoSpaceDE w:val="0"/>
              <w:autoSpaceDN w:val="0"/>
              <w:jc w:val="both"/>
              <w:outlineLvl w:val="7"/>
              <w:rPr>
                <w:sz w:val="20"/>
                <w:szCs w:val="20"/>
              </w:rPr>
            </w:pPr>
            <w:r w:rsidRPr="009E5BB8">
              <w:rPr>
                <w:sz w:val="20"/>
                <w:szCs w:val="20"/>
              </w:rPr>
              <w:t>Геометрический смысл производной</w:t>
            </w:r>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A352DE" w:rsidP="00CD037B">
            <w:pPr>
              <w:autoSpaceDE w:val="0"/>
              <w:autoSpaceDN w:val="0"/>
              <w:jc w:val="center"/>
              <w:rPr>
                <w:sz w:val="20"/>
                <w:szCs w:val="20"/>
              </w:rPr>
            </w:pPr>
            <w:r>
              <w:rPr>
                <w:sz w:val="20"/>
                <w:szCs w:val="20"/>
              </w:rPr>
              <w:t>2</w:t>
            </w:r>
          </w:p>
        </w:tc>
        <w:tc>
          <w:tcPr>
            <w:tcW w:w="709" w:type="dxa"/>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CD037B">
            <w:pPr>
              <w:keepNext/>
              <w:autoSpaceDE w:val="0"/>
              <w:autoSpaceDN w:val="0"/>
              <w:jc w:val="both"/>
              <w:outlineLvl w:val="7"/>
              <w:rPr>
                <w:sz w:val="20"/>
                <w:szCs w:val="20"/>
              </w:rPr>
            </w:pPr>
            <w:r w:rsidRPr="009E5BB8">
              <w:rPr>
                <w:sz w:val="20"/>
                <w:szCs w:val="20"/>
              </w:rPr>
              <w:t>Решение задач</w:t>
            </w:r>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2C5868" w:rsidP="00CD037B">
            <w:pPr>
              <w:autoSpaceDE w:val="0"/>
              <w:autoSpaceDN w:val="0"/>
              <w:jc w:val="center"/>
              <w:rPr>
                <w:sz w:val="20"/>
                <w:szCs w:val="20"/>
              </w:rPr>
            </w:pPr>
            <w:r>
              <w:rPr>
                <w:sz w:val="20"/>
                <w:szCs w:val="20"/>
              </w:rPr>
              <w:t>1</w:t>
            </w:r>
          </w:p>
        </w:tc>
        <w:tc>
          <w:tcPr>
            <w:tcW w:w="709" w:type="dxa"/>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c>
          <w:tcPr>
            <w:tcW w:w="567" w:type="dxa"/>
            <w:tcBorders>
              <w:bottom w:val="nil"/>
            </w:tcBorders>
            <w:vAlign w:val="center"/>
          </w:tcPr>
          <w:p w:rsidR="00CD037B" w:rsidRPr="009E5BB8" w:rsidRDefault="00CD037B" w:rsidP="00B46904">
            <w:pPr>
              <w:autoSpaceDE w:val="0"/>
              <w:autoSpaceDN w:val="0"/>
              <w:rPr>
                <w:sz w:val="20"/>
                <w:szCs w:val="20"/>
              </w:rPr>
            </w:pPr>
          </w:p>
        </w:tc>
        <w:tc>
          <w:tcPr>
            <w:tcW w:w="4111" w:type="dxa"/>
            <w:tcBorders>
              <w:bottom w:val="nil"/>
            </w:tcBorders>
            <w:vAlign w:val="center"/>
          </w:tcPr>
          <w:p w:rsidR="00CD037B" w:rsidRPr="009E5BB8" w:rsidRDefault="009C5967" w:rsidP="00CD037B">
            <w:pPr>
              <w:keepNext/>
              <w:autoSpaceDE w:val="0"/>
              <w:autoSpaceDN w:val="0"/>
              <w:jc w:val="both"/>
              <w:outlineLvl w:val="7"/>
              <w:rPr>
                <w:b/>
                <w:bCs/>
                <w:i/>
                <w:iCs/>
                <w:sz w:val="20"/>
                <w:szCs w:val="20"/>
              </w:rPr>
            </w:pPr>
            <w:r>
              <w:rPr>
                <w:b/>
                <w:bCs/>
                <w:i/>
                <w:iCs/>
                <w:sz w:val="20"/>
                <w:szCs w:val="20"/>
              </w:rPr>
              <w:t>Контрольная работа  №2</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bottom w:val="nil"/>
            </w:tcBorders>
            <w:vAlign w:val="center"/>
          </w:tcPr>
          <w:p w:rsidR="00CD037B" w:rsidRPr="009E5BB8" w:rsidRDefault="00CD037B" w:rsidP="00CD037B">
            <w:pPr>
              <w:autoSpaceDE w:val="0"/>
              <w:autoSpaceDN w:val="0"/>
              <w:jc w:val="center"/>
              <w:rPr>
                <w:sz w:val="20"/>
                <w:szCs w:val="20"/>
              </w:rPr>
            </w:pPr>
            <w:r w:rsidRPr="009E5BB8">
              <w:rPr>
                <w:sz w:val="20"/>
                <w:szCs w:val="20"/>
              </w:rPr>
              <w:t>1</w:t>
            </w:r>
          </w:p>
        </w:tc>
        <w:tc>
          <w:tcPr>
            <w:tcW w:w="709" w:type="dxa"/>
            <w:tcBorders>
              <w:bottom w:val="nil"/>
            </w:tcBorders>
          </w:tcPr>
          <w:p w:rsidR="00CD037B" w:rsidRPr="009E5BB8" w:rsidRDefault="00CD037B" w:rsidP="00CD037B">
            <w:pPr>
              <w:autoSpaceDE w:val="0"/>
              <w:autoSpaceDN w:val="0"/>
              <w:jc w:val="center"/>
              <w:rPr>
                <w:sz w:val="20"/>
                <w:szCs w:val="20"/>
              </w:rPr>
            </w:pPr>
            <w:r w:rsidRPr="009E5BB8">
              <w:rPr>
                <w:sz w:val="20"/>
                <w:szCs w:val="20"/>
              </w:rPr>
              <w:t>Ср</w:t>
            </w:r>
          </w:p>
        </w:tc>
      </w:tr>
      <w:tr w:rsidR="00CD037B" w:rsidRPr="009E5BB8" w:rsidTr="00B46904">
        <w:trPr>
          <w:trHeight w:val="261"/>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
                <w:bCs/>
                <w:i/>
                <w:iCs/>
                <w:sz w:val="20"/>
                <w:szCs w:val="20"/>
              </w:rPr>
            </w:pPr>
            <w:r w:rsidRPr="009E5BB8">
              <w:rPr>
                <w:b/>
                <w:bCs/>
                <w:sz w:val="20"/>
                <w:szCs w:val="20"/>
              </w:rPr>
              <w:t>Применение производной к исследованию функций</w:t>
            </w:r>
          </w:p>
        </w:tc>
        <w:tc>
          <w:tcPr>
            <w:tcW w:w="8102" w:type="dxa"/>
            <w:vMerge w:val="restart"/>
          </w:tcPr>
          <w:p w:rsidR="00CD037B" w:rsidRPr="009E5BB8" w:rsidRDefault="00CD037B" w:rsidP="00B46904">
            <w:pPr>
              <w:autoSpaceDE w:val="0"/>
              <w:autoSpaceDN w:val="0"/>
              <w:rPr>
                <w:sz w:val="20"/>
                <w:szCs w:val="20"/>
              </w:rPr>
            </w:pPr>
            <w:r w:rsidRPr="009E5BB8">
              <w:rPr>
                <w:sz w:val="20"/>
                <w:szCs w:val="20"/>
                <w:u w:val="single"/>
              </w:rPr>
              <w:t xml:space="preserve">Находить </w:t>
            </w:r>
            <w:r w:rsidRPr="009E5BB8">
              <w:rPr>
                <w:sz w:val="20"/>
                <w:szCs w:val="20"/>
              </w:rPr>
              <w:t xml:space="preserve">интервалы монотонности функций. </w:t>
            </w:r>
            <w:r w:rsidRPr="009E5BB8">
              <w:rPr>
                <w:sz w:val="20"/>
                <w:szCs w:val="20"/>
                <w:u w:val="single"/>
              </w:rPr>
              <w:t xml:space="preserve">Находить </w:t>
            </w:r>
            <w:r w:rsidRPr="009E5BB8">
              <w:rPr>
                <w:sz w:val="20"/>
                <w:szCs w:val="20"/>
              </w:rPr>
              <w:t xml:space="preserve">точки экстремума функции. </w:t>
            </w:r>
            <w:r w:rsidRPr="009E5BB8">
              <w:rPr>
                <w:sz w:val="20"/>
                <w:szCs w:val="20"/>
                <w:u w:val="single"/>
              </w:rPr>
              <w:t>Доказывать</w:t>
            </w:r>
            <w:r w:rsidRPr="009E5BB8">
              <w:rPr>
                <w:sz w:val="20"/>
                <w:szCs w:val="20"/>
              </w:rPr>
              <w:t xml:space="preserve"> теорему о достаточном условии экстремума. </w:t>
            </w:r>
            <w:r w:rsidRPr="009E5BB8">
              <w:rPr>
                <w:sz w:val="20"/>
                <w:szCs w:val="20"/>
                <w:u w:val="single"/>
              </w:rPr>
              <w:t>Находить</w:t>
            </w:r>
            <w:r w:rsidRPr="009E5BB8">
              <w:rPr>
                <w:sz w:val="20"/>
                <w:szCs w:val="20"/>
              </w:rPr>
              <w:t xml:space="preserve"> наибольшее и наименьшее значение функций на интервале.</w:t>
            </w:r>
          </w:p>
          <w:p w:rsidR="00CD037B" w:rsidRPr="009E5BB8" w:rsidRDefault="00CD037B" w:rsidP="00B46904">
            <w:pPr>
              <w:autoSpaceDE w:val="0"/>
              <w:autoSpaceDN w:val="0"/>
              <w:rPr>
                <w:sz w:val="20"/>
                <w:szCs w:val="20"/>
              </w:rPr>
            </w:pPr>
            <w:r w:rsidRPr="009E5BB8">
              <w:rPr>
                <w:sz w:val="20"/>
                <w:szCs w:val="20"/>
              </w:rPr>
              <w:t xml:space="preserve"> По графику производной </w:t>
            </w:r>
            <w:r w:rsidRPr="009E5BB8">
              <w:rPr>
                <w:sz w:val="20"/>
                <w:szCs w:val="20"/>
                <w:u w:val="single"/>
              </w:rPr>
              <w:t>определять</w:t>
            </w:r>
            <w:r w:rsidRPr="009E5BB8">
              <w:rPr>
                <w:sz w:val="20"/>
                <w:szCs w:val="20"/>
              </w:rPr>
              <w:t xml:space="preserve">   интервалы монотонности, точки экстремума функции. </w:t>
            </w:r>
          </w:p>
          <w:p w:rsidR="00CD037B" w:rsidRPr="009E5BB8" w:rsidRDefault="00CD037B" w:rsidP="00B46904">
            <w:pPr>
              <w:keepNext/>
              <w:autoSpaceDE w:val="0"/>
              <w:autoSpaceDN w:val="0"/>
              <w:outlineLvl w:val="7"/>
              <w:rPr>
                <w:bCs/>
                <w:i/>
                <w:iCs/>
                <w:sz w:val="20"/>
                <w:szCs w:val="20"/>
              </w:rPr>
            </w:pPr>
            <w:r w:rsidRPr="009E5BB8">
              <w:rPr>
                <w:bCs/>
                <w:sz w:val="20"/>
                <w:szCs w:val="20"/>
                <w:u w:val="single"/>
              </w:rPr>
              <w:t>Строить</w:t>
            </w:r>
            <w:r w:rsidRPr="009E5BB8">
              <w:rPr>
                <w:bCs/>
                <w:sz w:val="20"/>
                <w:szCs w:val="20"/>
              </w:rPr>
              <w:t xml:space="preserve"> график, проводя  полное исследование функции. </w:t>
            </w:r>
            <w:r w:rsidRPr="009E5BB8">
              <w:rPr>
                <w:bCs/>
                <w:sz w:val="20"/>
                <w:szCs w:val="20"/>
                <w:u w:val="single"/>
              </w:rPr>
              <w:t>Решать</w:t>
            </w:r>
            <w:r w:rsidRPr="009E5BB8">
              <w:rPr>
                <w:bCs/>
                <w:sz w:val="20"/>
                <w:szCs w:val="20"/>
              </w:rPr>
              <w:t xml:space="preserve">       физические, геометрические, алгебраические задачи на оптимизацию. </w:t>
            </w:r>
            <w:proofErr w:type="spellStart"/>
            <w:r w:rsidRPr="009E5BB8">
              <w:rPr>
                <w:bCs/>
                <w:sz w:val="20"/>
                <w:szCs w:val="20"/>
                <w:u w:val="single"/>
                <w:lang w:val="en-US"/>
              </w:rPr>
              <w:t>Моделировать</w:t>
            </w:r>
            <w:r w:rsidRPr="009E5BB8">
              <w:rPr>
                <w:bCs/>
                <w:sz w:val="20"/>
                <w:szCs w:val="20"/>
                <w:lang w:val="en-US"/>
              </w:rPr>
              <w:t>реальныеситуации</w:t>
            </w:r>
            <w:proofErr w:type="spellEnd"/>
            <w:r w:rsidRPr="009E5BB8">
              <w:rPr>
                <w:bCs/>
                <w:sz w:val="20"/>
                <w:szCs w:val="20"/>
                <w:lang w:val="en-US"/>
              </w:rPr>
              <w:t xml:space="preserve">, </w:t>
            </w:r>
            <w:proofErr w:type="spellStart"/>
            <w:r w:rsidRPr="009E5BB8">
              <w:rPr>
                <w:bCs/>
                <w:sz w:val="20"/>
                <w:szCs w:val="20"/>
                <w:u w:val="single"/>
                <w:lang w:val="en-US"/>
              </w:rPr>
              <w:t>исследовать</w:t>
            </w:r>
            <w:r w:rsidRPr="009E5BB8">
              <w:rPr>
                <w:bCs/>
                <w:sz w:val="20"/>
                <w:szCs w:val="20"/>
                <w:lang w:val="en-US"/>
              </w:rPr>
              <w:t>построенныемодели</w:t>
            </w:r>
            <w:proofErr w:type="spellEnd"/>
            <w:r w:rsidRPr="009E5BB8">
              <w:rPr>
                <w:bCs/>
                <w:sz w:val="20"/>
                <w:szCs w:val="20"/>
                <w:lang w:val="en-US"/>
              </w:rPr>
              <w:t xml:space="preserve">, </w:t>
            </w:r>
            <w:proofErr w:type="spellStart"/>
            <w:r w:rsidRPr="009E5BB8">
              <w:rPr>
                <w:bCs/>
                <w:sz w:val="20"/>
                <w:szCs w:val="20"/>
                <w:u w:val="single"/>
                <w:lang w:val="en-US"/>
              </w:rPr>
              <w:t>интерпретировать</w:t>
            </w:r>
            <w:r w:rsidRPr="009E5BB8">
              <w:rPr>
                <w:bCs/>
                <w:sz w:val="20"/>
                <w:szCs w:val="20"/>
                <w:lang w:val="en-US"/>
              </w:rPr>
              <w:t>полученныйрезультат</w:t>
            </w:r>
            <w:proofErr w:type="spellEnd"/>
            <w:r w:rsidRPr="009E5BB8">
              <w:rPr>
                <w:bCs/>
                <w:sz w:val="20"/>
                <w:szCs w:val="20"/>
                <w:lang w:val="en-US"/>
              </w:rPr>
              <w:t>.</w:t>
            </w:r>
          </w:p>
        </w:tc>
        <w:tc>
          <w:tcPr>
            <w:tcW w:w="709" w:type="dxa"/>
            <w:vAlign w:val="center"/>
          </w:tcPr>
          <w:p w:rsidR="00CD037B" w:rsidRPr="009E5BB8" w:rsidRDefault="00CD037B" w:rsidP="00B46904">
            <w:pPr>
              <w:autoSpaceDE w:val="0"/>
              <w:autoSpaceDN w:val="0"/>
              <w:jc w:val="center"/>
              <w:rPr>
                <w:b/>
                <w:sz w:val="20"/>
                <w:szCs w:val="20"/>
              </w:rPr>
            </w:pPr>
            <w:r w:rsidRPr="009E5BB8">
              <w:rPr>
                <w:b/>
                <w:sz w:val="20"/>
                <w:szCs w:val="20"/>
              </w:rPr>
              <w:t>1</w:t>
            </w:r>
            <w:r w:rsidR="008E4427">
              <w:rPr>
                <w:b/>
                <w:sz w:val="20"/>
                <w:szCs w:val="20"/>
              </w:rPr>
              <w:t>0</w:t>
            </w:r>
          </w:p>
        </w:tc>
        <w:tc>
          <w:tcPr>
            <w:tcW w:w="709" w:type="dxa"/>
          </w:tcPr>
          <w:p w:rsidR="00CD037B" w:rsidRPr="009E5BB8" w:rsidRDefault="00CD037B" w:rsidP="00B46904">
            <w:pPr>
              <w:autoSpaceDE w:val="0"/>
              <w:autoSpaceDN w:val="0"/>
              <w:jc w:val="center"/>
              <w:rPr>
                <w:b/>
                <w:sz w:val="20"/>
                <w:szCs w:val="20"/>
              </w:rPr>
            </w:pPr>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Возрастание и убывание функции</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nil"/>
            </w:tcBorders>
            <w:vAlign w:val="center"/>
          </w:tcPr>
          <w:p w:rsidR="00CD037B" w:rsidRPr="009E5BB8" w:rsidRDefault="008723A2" w:rsidP="00B46904">
            <w:pPr>
              <w:autoSpaceDE w:val="0"/>
              <w:autoSpaceDN w:val="0"/>
              <w:jc w:val="center"/>
              <w:rPr>
                <w:sz w:val="20"/>
                <w:szCs w:val="20"/>
              </w:rPr>
            </w:pPr>
            <w:r>
              <w:rPr>
                <w:sz w:val="20"/>
                <w:szCs w:val="20"/>
              </w:rPr>
              <w:t>1</w:t>
            </w:r>
          </w:p>
        </w:tc>
        <w:tc>
          <w:tcPr>
            <w:tcW w:w="709" w:type="dxa"/>
            <w:tcBorders>
              <w:top w:val="nil"/>
            </w:tcBorders>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rPr>
          <w:trHeight w:val="24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Экстремумы функции</w:t>
            </w:r>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2</w:t>
            </w:r>
          </w:p>
        </w:tc>
        <w:tc>
          <w:tcPr>
            <w:tcW w:w="709" w:type="dxa"/>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Применение производной к построению графиков функций</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nil"/>
            </w:tcBorders>
            <w:vAlign w:val="center"/>
          </w:tcPr>
          <w:p w:rsidR="00CD037B" w:rsidRPr="009E5BB8" w:rsidRDefault="008E4427" w:rsidP="00B46904">
            <w:pPr>
              <w:autoSpaceDE w:val="0"/>
              <w:autoSpaceDN w:val="0"/>
              <w:jc w:val="center"/>
              <w:rPr>
                <w:sz w:val="20"/>
                <w:szCs w:val="20"/>
              </w:rPr>
            </w:pPr>
            <w:r>
              <w:rPr>
                <w:sz w:val="20"/>
                <w:szCs w:val="20"/>
              </w:rPr>
              <w:t>2</w:t>
            </w:r>
          </w:p>
        </w:tc>
        <w:tc>
          <w:tcPr>
            <w:tcW w:w="709" w:type="dxa"/>
            <w:tcBorders>
              <w:top w:val="nil"/>
            </w:tcBorders>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c>
          <w:tcPr>
            <w:tcW w:w="567" w:type="dxa"/>
            <w:tcBorders>
              <w:bottom w:val="single" w:sz="4" w:space="0" w:color="auto"/>
            </w:tcBorders>
            <w:vAlign w:val="center"/>
          </w:tcPr>
          <w:p w:rsidR="00CD037B" w:rsidRPr="009E5BB8" w:rsidRDefault="00CD037B" w:rsidP="00B46904">
            <w:pPr>
              <w:autoSpaceDE w:val="0"/>
              <w:autoSpaceDN w:val="0"/>
              <w:rPr>
                <w:sz w:val="20"/>
                <w:szCs w:val="20"/>
              </w:rPr>
            </w:pPr>
          </w:p>
        </w:tc>
        <w:tc>
          <w:tcPr>
            <w:tcW w:w="4111" w:type="dxa"/>
            <w:tcBorders>
              <w:bottom w:val="single" w:sz="4" w:space="0" w:color="auto"/>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Наибольшее и наименьшее значения функции</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bottom w:val="single" w:sz="4" w:space="0" w:color="auto"/>
            </w:tcBorders>
            <w:vAlign w:val="center"/>
          </w:tcPr>
          <w:p w:rsidR="00CD037B" w:rsidRPr="009E5BB8" w:rsidRDefault="00CD037B" w:rsidP="00B46904">
            <w:pPr>
              <w:autoSpaceDE w:val="0"/>
              <w:autoSpaceDN w:val="0"/>
              <w:jc w:val="center"/>
              <w:rPr>
                <w:sz w:val="20"/>
                <w:szCs w:val="20"/>
              </w:rPr>
            </w:pPr>
            <w:r w:rsidRPr="009E5BB8">
              <w:rPr>
                <w:sz w:val="20"/>
                <w:szCs w:val="20"/>
              </w:rPr>
              <w:t>2</w:t>
            </w:r>
          </w:p>
        </w:tc>
        <w:tc>
          <w:tcPr>
            <w:tcW w:w="709" w:type="dxa"/>
            <w:tcBorders>
              <w:bottom w:val="single" w:sz="4" w:space="0" w:color="auto"/>
            </w:tcBorders>
          </w:tcPr>
          <w:p w:rsidR="00CD037B" w:rsidRPr="009E5BB8" w:rsidRDefault="00CD037B" w:rsidP="00B46904">
            <w:pPr>
              <w:autoSpaceDE w:val="0"/>
              <w:autoSpaceDN w:val="0"/>
              <w:jc w:val="center"/>
              <w:rPr>
                <w:sz w:val="20"/>
                <w:szCs w:val="20"/>
              </w:rPr>
            </w:pPr>
          </w:p>
        </w:tc>
      </w:tr>
      <w:tr w:rsidR="00CD037B" w:rsidRPr="009E5BB8" w:rsidTr="00B46904">
        <w:tc>
          <w:tcPr>
            <w:tcW w:w="567" w:type="dxa"/>
            <w:tcBorders>
              <w:top w:val="single" w:sz="4" w:space="0" w:color="auto"/>
            </w:tcBorders>
            <w:vAlign w:val="center"/>
          </w:tcPr>
          <w:p w:rsidR="00CD037B" w:rsidRPr="009E5BB8" w:rsidRDefault="00CD037B" w:rsidP="00B46904">
            <w:pPr>
              <w:autoSpaceDE w:val="0"/>
              <w:autoSpaceDN w:val="0"/>
              <w:rPr>
                <w:sz w:val="20"/>
                <w:szCs w:val="20"/>
              </w:rPr>
            </w:pPr>
          </w:p>
        </w:tc>
        <w:tc>
          <w:tcPr>
            <w:tcW w:w="4111" w:type="dxa"/>
            <w:tcBorders>
              <w:top w:val="single" w:sz="4" w:space="0" w:color="auto"/>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Выпуклость графика функции, точки перегиба*</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single" w:sz="4" w:space="0" w:color="auto"/>
            </w:tcBorders>
            <w:vAlign w:val="center"/>
          </w:tcPr>
          <w:p w:rsidR="00CD037B" w:rsidRPr="009E5BB8" w:rsidRDefault="00CD037B" w:rsidP="00B46904">
            <w:pPr>
              <w:keepNext/>
              <w:autoSpaceDE w:val="0"/>
              <w:autoSpaceDN w:val="0"/>
              <w:jc w:val="center"/>
              <w:outlineLvl w:val="7"/>
              <w:rPr>
                <w:bCs/>
                <w:sz w:val="20"/>
                <w:szCs w:val="20"/>
              </w:rPr>
            </w:pPr>
            <w:r w:rsidRPr="009E5BB8">
              <w:rPr>
                <w:bCs/>
                <w:sz w:val="20"/>
                <w:szCs w:val="20"/>
              </w:rPr>
              <w:t>1</w:t>
            </w:r>
          </w:p>
        </w:tc>
        <w:tc>
          <w:tcPr>
            <w:tcW w:w="709" w:type="dxa"/>
            <w:tcBorders>
              <w:top w:val="single" w:sz="4" w:space="0" w:color="auto"/>
            </w:tcBorders>
          </w:tcPr>
          <w:p w:rsidR="00CD037B" w:rsidRPr="009E5BB8" w:rsidRDefault="00CD037B" w:rsidP="00B46904">
            <w:pPr>
              <w:keepNext/>
              <w:autoSpaceDE w:val="0"/>
              <w:autoSpaceDN w:val="0"/>
              <w:jc w:val="center"/>
              <w:outlineLvl w:val="7"/>
              <w:rPr>
                <w:bCs/>
                <w:sz w:val="20"/>
                <w:szCs w:val="20"/>
              </w:rPr>
            </w:pPr>
          </w:p>
        </w:tc>
      </w:tr>
      <w:tr w:rsidR="00CD037B" w:rsidRPr="009E5BB8" w:rsidTr="00B46904">
        <w:trPr>
          <w:trHeight w:val="24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Решение задач</w:t>
            </w:r>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8723A2" w:rsidP="00B46904">
            <w:pPr>
              <w:autoSpaceDE w:val="0"/>
              <w:autoSpaceDN w:val="0"/>
              <w:jc w:val="center"/>
              <w:rPr>
                <w:sz w:val="20"/>
                <w:szCs w:val="20"/>
              </w:rPr>
            </w:pPr>
            <w:r>
              <w:rPr>
                <w:sz w:val="20"/>
                <w:szCs w:val="20"/>
              </w:rPr>
              <w:t>1</w:t>
            </w:r>
          </w:p>
        </w:tc>
        <w:tc>
          <w:tcPr>
            <w:tcW w:w="709" w:type="dxa"/>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rPr>
          <w:trHeight w:val="264"/>
        </w:trPr>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9C5967" w:rsidP="00B46904">
            <w:pPr>
              <w:keepNext/>
              <w:autoSpaceDE w:val="0"/>
              <w:autoSpaceDN w:val="0"/>
              <w:jc w:val="both"/>
              <w:outlineLvl w:val="7"/>
              <w:rPr>
                <w:b/>
                <w:bCs/>
                <w:i/>
                <w:iCs/>
                <w:sz w:val="20"/>
                <w:szCs w:val="20"/>
              </w:rPr>
            </w:pPr>
            <w:r>
              <w:rPr>
                <w:b/>
                <w:bCs/>
                <w:i/>
                <w:iCs/>
                <w:sz w:val="20"/>
                <w:szCs w:val="20"/>
              </w:rPr>
              <w:t>Контрольная работа  №3</w:t>
            </w:r>
          </w:p>
        </w:tc>
        <w:tc>
          <w:tcPr>
            <w:tcW w:w="8102" w:type="dxa"/>
            <w:tcBorders>
              <w:top w:val="nil"/>
            </w:tcBorders>
          </w:tcPr>
          <w:p w:rsidR="00CD037B" w:rsidRPr="009E5BB8" w:rsidRDefault="00CD037B" w:rsidP="00B46904">
            <w:pPr>
              <w:keepNext/>
              <w:autoSpaceDE w:val="0"/>
              <w:autoSpaceDN w:val="0"/>
              <w:outlineLvl w:val="7"/>
              <w:rPr>
                <w:b/>
                <w:bCs/>
                <w:i/>
                <w:iCs/>
                <w:sz w:val="20"/>
                <w:szCs w:val="20"/>
              </w:rPr>
            </w:pPr>
          </w:p>
        </w:tc>
        <w:tc>
          <w:tcPr>
            <w:tcW w:w="709" w:type="dxa"/>
            <w:tcBorders>
              <w:top w:val="nil"/>
            </w:tcBorders>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Borders>
              <w:top w:val="nil"/>
            </w:tcBorders>
          </w:tcPr>
          <w:p w:rsidR="00CD037B" w:rsidRPr="009E5BB8" w:rsidRDefault="00CD037B" w:rsidP="00B46904">
            <w:pPr>
              <w:autoSpaceDE w:val="0"/>
              <w:autoSpaceDN w:val="0"/>
              <w:jc w:val="center"/>
              <w:rPr>
                <w:sz w:val="20"/>
                <w:szCs w:val="20"/>
              </w:rPr>
            </w:pPr>
          </w:p>
        </w:tc>
      </w:tr>
      <w:tr w:rsidR="00CD037B" w:rsidRPr="009E5BB8" w:rsidTr="00B46904">
        <w:trPr>
          <w:trHeight w:val="294"/>
        </w:trPr>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b/>
                <w:bCs/>
                <w:sz w:val="20"/>
                <w:szCs w:val="20"/>
              </w:rPr>
            </w:pPr>
            <w:r w:rsidRPr="009E5BB8">
              <w:rPr>
                <w:b/>
                <w:bCs/>
                <w:sz w:val="20"/>
                <w:szCs w:val="20"/>
              </w:rPr>
              <w:t>Интеграл</w:t>
            </w:r>
          </w:p>
        </w:tc>
        <w:tc>
          <w:tcPr>
            <w:tcW w:w="8102" w:type="dxa"/>
            <w:tcBorders>
              <w:top w:val="nil"/>
            </w:tcBorders>
          </w:tcPr>
          <w:p w:rsidR="00CD037B" w:rsidRPr="009E5BB8" w:rsidRDefault="00CD037B" w:rsidP="00B46904">
            <w:pPr>
              <w:keepNext/>
              <w:autoSpaceDE w:val="0"/>
              <w:autoSpaceDN w:val="0"/>
              <w:outlineLvl w:val="7"/>
              <w:rPr>
                <w:b/>
                <w:bCs/>
                <w:sz w:val="20"/>
                <w:szCs w:val="20"/>
              </w:rPr>
            </w:pPr>
          </w:p>
        </w:tc>
        <w:tc>
          <w:tcPr>
            <w:tcW w:w="709" w:type="dxa"/>
            <w:tcBorders>
              <w:top w:val="nil"/>
            </w:tcBorders>
            <w:vAlign w:val="center"/>
          </w:tcPr>
          <w:p w:rsidR="00CD037B" w:rsidRPr="009E5BB8" w:rsidRDefault="008E4427" w:rsidP="00B46904">
            <w:pPr>
              <w:autoSpaceDE w:val="0"/>
              <w:autoSpaceDN w:val="0"/>
              <w:jc w:val="center"/>
              <w:rPr>
                <w:b/>
                <w:bCs/>
                <w:sz w:val="20"/>
                <w:szCs w:val="20"/>
              </w:rPr>
            </w:pPr>
            <w:r>
              <w:rPr>
                <w:b/>
                <w:bCs/>
                <w:sz w:val="20"/>
                <w:szCs w:val="20"/>
              </w:rPr>
              <w:t>9</w:t>
            </w:r>
          </w:p>
        </w:tc>
        <w:tc>
          <w:tcPr>
            <w:tcW w:w="709" w:type="dxa"/>
            <w:tcBorders>
              <w:top w:val="nil"/>
            </w:tcBorders>
          </w:tcPr>
          <w:p w:rsidR="00CD037B" w:rsidRPr="009E5BB8" w:rsidRDefault="00CD037B" w:rsidP="00B46904">
            <w:pPr>
              <w:autoSpaceDE w:val="0"/>
              <w:autoSpaceDN w:val="0"/>
              <w:jc w:val="center"/>
              <w:rPr>
                <w:b/>
                <w:bCs/>
                <w:sz w:val="20"/>
                <w:szCs w:val="20"/>
              </w:rPr>
            </w:pPr>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Первообразная</w:t>
            </w:r>
          </w:p>
        </w:tc>
        <w:tc>
          <w:tcPr>
            <w:tcW w:w="8102" w:type="dxa"/>
            <w:vMerge w:val="restart"/>
            <w:tcBorders>
              <w:top w:val="nil"/>
            </w:tcBorders>
          </w:tcPr>
          <w:p w:rsidR="00CD037B" w:rsidRPr="009E5BB8" w:rsidRDefault="00CD037B" w:rsidP="00B46904">
            <w:pPr>
              <w:rPr>
                <w:sz w:val="20"/>
                <w:szCs w:val="20"/>
              </w:rPr>
            </w:pPr>
            <w:r w:rsidRPr="009E5BB8">
              <w:rPr>
                <w:sz w:val="20"/>
                <w:szCs w:val="20"/>
                <w:u w:val="single"/>
              </w:rPr>
              <w:t>Доказывать</w:t>
            </w:r>
            <w:r w:rsidRPr="009E5BB8">
              <w:rPr>
                <w:sz w:val="20"/>
                <w:szCs w:val="20"/>
              </w:rPr>
              <w:t xml:space="preserve">, что данная функция является первообразной для другой данной функции. </w:t>
            </w:r>
            <w:proofErr w:type="gramStart"/>
            <w:r w:rsidRPr="009E5BB8">
              <w:rPr>
                <w:sz w:val="20"/>
                <w:szCs w:val="20"/>
                <w:u w:val="single"/>
              </w:rPr>
              <w:t>Находить</w:t>
            </w:r>
            <w:r w:rsidRPr="009E5BB8">
              <w:rPr>
                <w:sz w:val="20"/>
                <w:szCs w:val="20"/>
              </w:rPr>
              <w:t xml:space="preserve"> для функции первообразную, график которой проходит через точку, заданную координатами.</w:t>
            </w:r>
            <w:proofErr w:type="gramEnd"/>
            <w:r w:rsidRPr="009E5BB8">
              <w:rPr>
                <w:sz w:val="20"/>
                <w:szCs w:val="20"/>
              </w:rPr>
              <w:t xml:space="preserve"> </w:t>
            </w:r>
            <w:r w:rsidRPr="009E5BB8">
              <w:rPr>
                <w:sz w:val="20"/>
                <w:szCs w:val="20"/>
                <w:u w:val="single"/>
              </w:rPr>
              <w:t>Выводить</w:t>
            </w:r>
            <w:r w:rsidRPr="009E5BB8">
              <w:rPr>
                <w:sz w:val="20"/>
                <w:szCs w:val="20"/>
              </w:rPr>
              <w:t xml:space="preserve"> правила отыскания </w:t>
            </w:r>
            <w:proofErr w:type="gramStart"/>
            <w:r w:rsidRPr="009E5BB8">
              <w:rPr>
                <w:sz w:val="20"/>
                <w:szCs w:val="20"/>
              </w:rPr>
              <w:t>первообразных</w:t>
            </w:r>
            <w:proofErr w:type="gramEnd"/>
            <w:r w:rsidRPr="009E5BB8">
              <w:rPr>
                <w:sz w:val="20"/>
                <w:szCs w:val="20"/>
              </w:rPr>
              <w:t>.</w:t>
            </w:r>
          </w:p>
          <w:p w:rsidR="00CD037B" w:rsidRPr="009E5BB8" w:rsidRDefault="00CD037B" w:rsidP="00B46904">
            <w:pPr>
              <w:spacing w:after="200" w:line="276" w:lineRule="auto"/>
              <w:rPr>
                <w:sz w:val="20"/>
                <w:szCs w:val="20"/>
              </w:rPr>
            </w:pPr>
            <w:r w:rsidRPr="009E5BB8">
              <w:rPr>
                <w:sz w:val="20"/>
                <w:szCs w:val="20"/>
                <w:u w:val="single"/>
              </w:rPr>
              <w:t>Выводить</w:t>
            </w:r>
            <w:r w:rsidRPr="009E5BB8">
              <w:rPr>
                <w:sz w:val="20"/>
                <w:szCs w:val="20"/>
              </w:rPr>
              <w:t xml:space="preserve"> формулу Ньютона-Лейбница, </w:t>
            </w:r>
            <w:r w:rsidRPr="009E5BB8">
              <w:rPr>
                <w:sz w:val="20"/>
                <w:szCs w:val="20"/>
                <w:u w:val="single"/>
              </w:rPr>
              <w:t>вычислять</w:t>
            </w:r>
            <w:r w:rsidRPr="009E5BB8">
              <w:rPr>
                <w:sz w:val="20"/>
                <w:szCs w:val="20"/>
              </w:rPr>
              <w:t xml:space="preserve"> площадь криволинейной трапеции. </w:t>
            </w:r>
          </w:p>
          <w:p w:rsidR="00CD037B" w:rsidRPr="009E5BB8" w:rsidRDefault="00CD037B" w:rsidP="00B46904">
            <w:pPr>
              <w:keepNext/>
              <w:autoSpaceDE w:val="0"/>
              <w:autoSpaceDN w:val="0"/>
              <w:outlineLvl w:val="7"/>
              <w:rPr>
                <w:sz w:val="20"/>
                <w:szCs w:val="20"/>
              </w:rPr>
            </w:pPr>
          </w:p>
        </w:tc>
        <w:tc>
          <w:tcPr>
            <w:tcW w:w="709" w:type="dxa"/>
            <w:tcBorders>
              <w:top w:val="nil"/>
            </w:tcBorders>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Borders>
              <w:top w:val="nil"/>
            </w:tcBorders>
          </w:tcPr>
          <w:p w:rsidR="00CD037B" w:rsidRPr="009E5BB8" w:rsidRDefault="00CD037B" w:rsidP="00B46904">
            <w:pPr>
              <w:autoSpaceDE w:val="0"/>
              <w:autoSpaceDN w:val="0"/>
              <w:jc w:val="center"/>
              <w:rPr>
                <w:sz w:val="20"/>
                <w:szCs w:val="20"/>
              </w:rPr>
            </w:pPr>
          </w:p>
        </w:tc>
      </w:tr>
      <w:tr w:rsidR="00CD037B" w:rsidRPr="009E5BB8" w:rsidTr="00B46904">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 xml:space="preserve">Правила нахождения </w:t>
            </w:r>
            <w:proofErr w:type="gramStart"/>
            <w:r w:rsidRPr="009E5BB8">
              <w:rPr>
                <w:sz w:val="20"/>
                <w:szCs w:val="20"/>
              </w:rPr>
              <w:t>первообразных</w:t>
            </w:r>
            <w:proofErr w:type="gramEnd"/>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rPr>
          <w:trHeight w:val="24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Площадь криволинейной трапеции и интеграл</w:t>
            </w:r>
          </w:p>
        </w:tc>
        <w:tc>
          <w:tcPr>
            <w:tcW w:w="8102" w:type="dxa"/>
            <w:vMerge/>
          </w:tcPr>
          <w:p w:rsidR="00CD037B" w:rsidRPr="009E5BB8" w:rsidRDefault="00CD037B" w:rsidP="00B46904">
            <w:pPr>
              <w:keepNext/>
              <w:autoSpaceDE w:val="0"/>
              <w:autoSpaceDN w:val="0"/>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2</w:t>
            </w:r>
          </w:p>
        </w:tc>
        <w:tc>
          <w:tcPr>
            <w:tcW w:w="709" w:type="dxa"/>
          </w:tcPr>
          <w:p w:rsidR="00CD037B" w:rsidRPr="009E5BB8" w:rsidRDefault="00CD037B" w:rsidP="00B46904">
            <w:pPr>
              <w:autoSpaceDE w:val="0"/>
              <w:autoSpaceDN w:val="0"/>
              <w:jc w:val="center"/>
              <w:rPr>
                <w:sz w:val="20"/>
                <w:szCs w:val="20"/>
              </w:rPr>
            </w:pPr>
            <w:proofErr w:type="spellStart"/>
            <w:proofErr w:type="gramStart"/>
            <w:r w:rsidRPr="009E5BB8">
              <w:rPr>
                <w:sz w:val="20"/>
                <w:szCs w:val="20"/>
              </w:rPr>
              <w:t>Пр</w:t>
            </w:r>
            <w:proofErr w:type="spellEnd"/>
            <w:proofErr w:type="gramEnd"/>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Вычисление интегралов</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nil"/>
            </w:tcBorders>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Borders>
              <w:top w:val="nil"/>
            </w:tcBorders>
          </w:tcPr>
          <w:p w:rsidR="00CD037B" w:rsidRPr="009E5BB8" w:rsidRDefault="00CD037B" w:rsidP="00B46904">
            <w:pPr>
              <w:autoSpaceDE w:val="0"/>
              <w:autoSpaceDN w:val="0"/>
              <w:jc w:val="center"/>
              <w:rPr>
                <w:sz w:val="20"/>
                <w:szCs w:val="20"/>
              </w:rPr>
            </w:pPr>
          </w:p>
        </w:tc>
      </w:tr>
      <w:tr w:rsidR="00CD037B" w:rsidRPr="009E5BB8" w:rsidTr="00B46904">
        <w:tc>
          <w:tcPr>
            <w:tcW w:w="567" w:type="dxa"/>
            <w:tcBorders>
              <w:bottom w:val="single" w:sz="4" w:space="0" w:color="auto"/>
            </w:tcBorders>
            <w:vAlign w:val="center"/>
          </w:tcPr>
          <w:p w:rsidR="00CD037B" w:rsidRPr="009E5BB8" w:rsidRDefault="00CD037B" w:rsidP="00B46904">
            <w:pPr>
              <w:autoSpaceDE w:val="0"/>
              <w:autoSpaceDN w:val="0"/>
              <w:rPr>
                <w:sz w:val="20"/>
                <w:szCs w:val="20"/>
              </w:rPr>
            </w:pPr>
          </w:p>
        </w:tc>
        <w:tc>
          <w:tcPr>
            <w:tcW w:w="4111" w:type="dxa"/>
            <w:tcBorders>
              <w:bottom w:val="single" w:sz="4" w:space="0" w:color="auto"/>
            </w:tcBorders>
            <w:vAlign w:val="center"/>
          </w:tcPr>
          <w:p w:rsidR="00CD037B" w:rsidRPr="009E5BB8" w:rsidRDefault="00CD037B" w:rsidP="00B46904">
            <w:pPr>
              <w:keepNext/>
              <w:autoSpaceDE w:val="0"/>
              <w:autoSpaceDN w:val="0"/>
              <w:jc w:val="both"/>
              <w:outlineLvl w:val="7"/>
              <w:rPr>
                <w:sz w:val="20"/>
                <w:szCs w:val="20"/>
              </w:rPr>
            </w:pPr>
            <w:r w:rsidRPr="009E5BB8">
              <w:rPr>
                <w:sz w:val="20"/>
                <w:szCs w:val="20"/>
              </w:rPr>
              <w:t>Вычисление площадей с помощью интегралов</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bottom w:val="single" w:sz="4" w:space="0" w:color="auto"/>
            </w:tcBorders>
            <w:vAlign w:val="center"/>
          </w:tcPr>
          <w:p w:rsidR="00CD037B" w:rsidRPr="009E5BB8" w:rsidRDefault="008E4427" w:rsidP="00B46904">
            <w:pPr>
              <w:autoSpaceDE w:val="0"/>
              <w:autoSpaceDN w:val="0"/>
              <w:jc w:val="center"/>
              <w:rPr>
                <w:sz w:val="20"/>
                <w:szCs w:val="20"/>
              </w:rPr>
            </w:pPr>
            <w:r>
              <w:rPr>
                <w:sz w:val="20"/>
                <w:szCs w:val="20"/>
              </w:rPr>
              <w:t>2</w:t>
            </w:r>
          </w:p>
        </w:tc>
        <w:tc>
          <w:tcPr>
            <w:tcW w:w="709" w:type="dxa"/>
            <w:tcBorders>
              <w:bottom w:val="single" w:sz="4" w:space="0" w:color="auto"/>
            </w:tcBorders>
          </w:tcPr>
          <w:p w:rsidR="00CD037B" w:rsidRPr="009E5BB8" w:rsidRDefault="00CD037B" w:rsidP="00B46904">
            <w:pPr>
              <w:autoSpaceDE w:val="0"/>
              <w:autoSpaceDN w:val="0"/>
              <w:jc w:val="center"/>
              <w:rPr>
                <w:sz w:val="20"/>
                <w:szCs w:val="20"/>
              </w:rPr>
            </w:pPr>
          </w:p>
        </w:tc>
      </w:tr>
      <w:tr w:rsidR="00CD037B" w:rsidRPr="009E5BB8" w:rsidTr="00894C7B">
        <w:trPr>
          <w:trHeight w:val="284"/>
        </w:trPr>
        <w:tc>
          <w:tcPr>
            <w:tcW w:w="567" w:type="dxa"/>
            <w:tcBorders>
              <w:top w:val="single" w:sz="4" w:space="0" w:color="auto"/>
            </w:tcBorders>
            <w:vAlign w:val="center"/>
          </w:tcPr>
          <w:p w:rsidR="00CD037B" w:rsidRPr="009E5BB8" w:rsidRDefault="00CD037B" w:rsidP="00B46904">
            <w:pPr>
              <w:autoSpaceDE w:val="0"/>
              <w:autoSpaceDN w:val="0"/>
              <w:rPr>
                <w:sz w:val="20"/>
                <w:szCs w:val="20"/>
              </w:rPr>
            </w:pPr>
          </w:p>
        </w:tc>
        <w:tc>
          <w:tcPr>
            <w:tcW w:w="4111" w:type="dxa"/>
            <w:tcBorders>
              <w:top w:val="single" w:sz="4" w:space="0" w:color="auto"/>
            </w:tcBorders>
            <w:vAlign w:val="center"/>
          </w:tcPr>
          <w:p w:rsidR="00CD037B" w:rsidRPr="009E5BB8" w:rsidRDefault="00894C7B" w:rsidP="00B46904">
            <w:pPr>
              <w:keepNext/>
              <w:autoSpaceDE w:val="0"/>
              <w:autoSpaceDN w:val="0"/>
              <w:jc w:val="both"/>
              <w:outlineLvl w:val="7"/>
              <w:rPr>
                <w:sz w:val="20"/>
                <w:szCs w:val="20"/>
              </w:rPr>
            </w:pPr>
            <w:r w:rsidRPr="009E5BB8">
              <w:rPr>
                <w:sz w:val="20"/>
                <w:szCs w:val="20"/>
              </w:rPr>
              <w:t>Решение задач</w:t>
            </w:r>
          </w:p>
        </w:tc>
        <w:tc>
          <w:tcPr>
            <w:tcW w:w="8102" w:type="dxa"/>
            <w:vMerge/>
          </w:tcPr>
          <w:p w:rsidR="00CD037B" w:rsidRPr="009E5BB8" w:rsidRDefault="00CD037B" w:rsidP="00B46904">
            <w:pPr>
              <w:keepNext/>
              <w:autoSpaceDE w:val="0"/>
              <w:autoSpaceDN w:val="0"/>
              <w:outlineLvl w:val="7"/>
              <w:rPr>
                <w:sz w:val="20"/>
                <w:szCs w:val="20"/>
              </w:rPr>
            </w:pPr>
          </w:p>
        </w:tc>
        <w:tc>
          <w:tcPr>
            <w:tcW w:w="709" w:type="dxa"/>
            <w:tcBorders>
              <w:top w:val="single" w:sz="4" w:space="0" w:color="auto"/>
            </w:tcBorders>
            <w:vAlign w:val="center"/>
          </w:tcPr>
          <w:p w:rsidR="00CD037B" w:rsidRPr="009E5BB8" w:rsidRDefault="00894C7B" w:rsidP="00B46904">
            <w:pPr>
              <w:keepNext/>
              <w:autoSpaceDE w:val="0"/>
              <w:autoSpaceDN w:val="0"/>
              <w:jc w:val="center"/>
              <w:outlineLvl w:val="7"/>
              <w:rPr>
                <w:bCs/>
                <w:sz w:val="20"/>
                <w:szCs w:val="20"/>
              </w:rPr>
            </w:pPr>
            <w:r>
              <w:rPr>
                <w:bCs/>
                <w:sz w:val="20"/>
                <w:szCs w:val="20"/>
              </w:rPr>
              <w:t>1</w:t>
            </w:r>
          </w:p>
        </w:tc>
        <w:tc>
          <w:tcPr>
            <w:tcW w:w="709" w:type="dxa"/>
            <w:tcBorders>
              <w:top w:val="single" w:sz="4" w:space="0" w:color="auto"/>
            </w:tcBorders>
          </w:tcPr>
          <w:p w:rsidR="00CD037B" w:rsidRPr="009E5BB8" w:rsidRDefault="00CD037B" w:rsidP="00B46904">
            <w:pPr>
              <w:keepNext/>
              <w:autoSpaceDE w:val="0"/>
              <w:autoSpaceDN w:val="0"/>
              <w:jc w:val="center"/>
              <w:outlineLvl w:val="7"/>
              <w:rPr>
                <w:bCs/>
                <w:sz w:val="20"/>
                <w:szCs w:val="20"/>
              </w:rPr>
            </w:pPr>
          </w:p>
        </w:tc>
      </w:tr>
      <w:tr w:rsidR="00CD037B" w:rsidRPr="009E5BB8" w:rsidTr="00B46904">
        <w:tc>
          <w:tcPr>
            <w:tcW w:w="567" w:type="dxa"/>
            <w:tcBorders>
              <w:bottom w:val="nil"/>
            </w:tcBorders>
            <w:vAlign w:val="center"/>
          </w:tcPr>
          <w:p w:rsidR="00CD037B" w:rsidRPr="009E5BB8" w:rsidRDefault="00CD037B" w:rsidP="00B46904">
            <w:pPr>
              <w:autoSpaceDE w:val="0"/>
              <w:autoSpaceDN w:val="0"/>
              <w:rPr>
                <w:sz w:val="20"/>
                <w:szCs w:val="20"/>
              </w:rPr>
            </w:pPr>
          </w:p>
        </w:tc>
        <w:tc>
          <w:tcPr>
            <w:tcW w:w="4111" w:type="dxa"/>
            <w:tcBorders>
              <w:bottom w:val="nil"/>
            </w:tcBorders>
            <w:vAlign w:val="center"/>
          </w:tcPr>
          <w:p w:rsidR="00CD037B" w:rsidRPr="009E5BB8" w:rsidRDefault="00894C7B" w:rsidP="00B46904">
            <w:pPr>
              <w:keepNext/>
              <w:autoSpaceDE w:val="0"/>
              <w:autoSpaceDN w:val="0"/>
              <w:jc w:val="both"/>
              <w:outlineLvl w:val="7"/>
              <w:rPr>
                <w:sz w:val="20"/>
                <w:szCs w:val="20"/>
              </w:rPr>
            </w:pPr>
            <w:r>
              <w:rPr>
                <w:b/>
                <w:bCs/>
                <w:i/>
                <w:iCs/>
                <w:sz w:val="20"/>
                <w:szCs w:val="20"/>
              </w:rPr>
              <w:t>Контрольная работа  №4</w:t>
            </w:r>
          </w:p>
        </w:tc>
        <w:tc>
          <w:tcPr>
            <w:tcW w:w="8102" w:type="dxa"/>
            <w:vMerge/>
            <w:tcBorders>
              <w:bottom w:val="nil"/>
            </w:tcBorders>
          </w:tcPr>
          <w:p w:rsidR="00CD037B" w:rsidRPr="009E5BB8" w:rsidRDefault="00CD037B" w:rsidP="00B46904">
            <w:pPr>
              <w:keepNext/>
              <w:autoSpaceDE w:val="0"/>
              <w:autoSpaceDN w:val="0"/>
              <w:outlineLvl w:val="7"/>
              <w:rPr>
                <w:sz w:val="20"/>
                <w:szCs w:val="20"/>
              </w:rPr>
            </w:pPr>
          </w:p>
        </w:tc>
        <w:tc>
          <w:tcPr>
            <w:tcW w:w="709" w:type="dxa"/>
            <w:tcBorders>
              <w:bottom w:val="nil"/>
            </w:tcBorders>
            <w:vAlign w:val="center"/>
          </w:tcPr>
          <w:p w:rsidR="00CD037B" w:rsidRPr="009E5BB8" w:rsidRDefault="00894C7B" w:rsidP="00B46904">
            <w:pPr>
              <w:autoSpaceDE w:val="0"/>
              <w:autoSpaceDN w:val="0"/>
              <w:jc w:val="center"/>
              <w:rPr>
                <w:sz w:val="20"/>
                <w:szCs w:val="20"/>
              </w:rPr>
            </w:pPr>
            <w:r w:rsidRPr="009E5BB8">
              <w:rPr>
                <w:sz w:val="20"/>
                <w:szCs w:val="20"/>
              </w:rPr>
              <w:t>1</w:t>
            </w:r>
          </w:p>
        </w:tc>
        <w:tc>
          <w:tcPr>
            <w:tcW w:w="709" w:type="dxa"/>
            <w:tcBorders>
              <w:bottom w:val="nil"/>
            </w:tcBorders>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
                <w:sz w:val="20"/>
                <w:szCs w:val="20"/>
              </w:rPr>
            </w:pPr>
            <w:r w:rsidRPr="009E5BB8">
              <w:rPr>
                <w:b/>
                <w:sz w:val="20"/>
                <w:szCs w:val="20"/>
              </w:rPr>
              <w:t xml:space="preserve">Комбинаторика </w:t>
            </w:r>
          </w:p>
        </w:tc>
        <w:tc>
          <w:tcPr>
            <w:tcW w:w="8102" w:type="dxa"/>
          </w:tcPr>
          <w:p w:rsidR="00CD037B" w:rsidRPr="009E5BB8" w:rsidRDefault="00CD037B" w:rsidP="00B46904">
            <w:pPr>
              <w:keepNext/>
              <w:autoSpaceDE w:val="0"/>
              <w:autoSpaceDN w:val="0"/>
              <w:outlineLvl w:val="7"/>
              <w:rPr>
                <w:b/>
                <w:sz w:val="20"/>
                <w:szCs w:val="20"/>
              </w:rPr>
            </w:pPr>
          </w:p>
        </w:tc>
        <w:tc>
          <w:tcPr>
            <w:tcW w:w="709" w:type="dxa"/>
            <w:vAlign w:val="center"/>
          </w:tcPr>
          <w:p w:rsidR="00CD037B" w:rsidRPr="009E5BB8" w:rsidRDefault="008E4427" w:rsidP="00B46904">
            <w:pPr>
              <w:autoSpaceDE w:val="0"/>
              <w:autoSpaceDN w:val="0"/>
              <w:jc w:val="center"/>
              <w:rPr>
                <w:b/>
                <w:sz w:val="20"/>
                <w:szCs w:val="20"/>
              </w:rPr>
            </w:pPr>
            <w:r>
              <w:rPr>
                <w:b/>
                <w:sz w:val="20"/>
                <w:szCs w:val="20"/>
              </w:rPr>
              <w:t>5</w:t>
            </w:r>
          </w:p>
        </w:tc>
        <w:tc>
          <w:tcPr>
            <w:tcW w:w="709" w:type="dxa"/>
          </w:tcPr>
          <w:p w:rsidR="00CD037B" w:rsidRPr="009E5BB8" w:rsidRDefault="00CD037B" w:rsidP="00B46904">
            <w:pPr>
              <w:autoSpaceDE w:val="0"/>
              <w:autoSpaceDN w:val="0"/>
              <w:jc w:val="center"/>
              <w:rPr>
                <w:b/>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 xml:space="preserve">Правило произведения. </w:t>
            </w:r>
          </w:p>
        </w:tc>
        <w:tc>
          <w:tcPr>
            <w:tcW w:w="8102" w:type="dxa"/>
            <w:vMerge w:val="restart"/>
          </w:tcPr>
          <w:p w:rsidR="00CD037B" w:rsidRPr="009E5BB8" w:rsidRDefault="00CD037B" w:rsidP="00B46904">
            <w:pPr>
              <w:keepNext/>
              <w:autoSpaceDE w:val="0"/>
              <w:autoSpaceDN w:val="0"/>
              <w:outlineLvl w:val="7"/>
              <w:rPr>
                <w:sz w:val="20"/>
                <w:szCs w:val="20"/>
              </w:rPr>
            </w:pPr>
            <w:r w:rsidRPr="009E5BB8">
              <w:rPr>
                <w:sz w:val="20"/>
                <w:szCs w:val="20"/>
              </w:rPr>
              <w:t xml:space="preserve">Применять правило произведения для решения задач на нахождение числа объектов, вариантов или комбинаций.  </w:t>
            </w:r>
            <w:r w:rsidRPr="009E5BB8">
              <w:rPr>
                <w:sz w:val="20"/>
                <w:szCs w:val="20"/>
                <w:u w:val="single"/>
              </w:rPr>
              <w:t>Применять</w:t>
            </w:r>
            <w:r w:rsidRPr="009E5BB8">
              <w:rPr>
                <w:sz w:val="20"/>
                <w:szCs w:val="20"/>
              </w:rPr>
              <w:t xml:space="preserve"> свойства размещений, сочетаний, перестановок, разложения бинома Ньютона. </w:t>
            </w:r>
            <w:r w:rsidRPr="009E5BB8">
              <w:rPr>
                <w:sz w:val="20"/>
                <w:szCs w:val="20"/>
                <w:u w:val="single"/>
              </w:rPr>
              <w:t>Решать</w:t>
            </w:r>
            <w:r w:rsidRPr="009E5BB8">
              <w:rPr>
                <w:sz w:val="20"/>
                <w:szCs w:val="20"/>
              </w:rPr>
              <w:t xml:space="preserve"> простейшие комбинаторные задачи, уравнения относительно </w:t>
            </w:r>
            <w:r w:rsidRPr="009E5BB8">
              <w:rPr>
                <w:i/>
                <w:sz w:val="20"/>
                <w:szCs w:val="20"/>
                <w:lang w:val="en-US"/>
              </w:rPr>
              <w:t>n</w:t>
            </w:r>
            <w:r w:rsidRPr="009E5BB8">
              <w:rPr>
                <w:i/>
                <w:sz w:val="20"/>
                <w:szCs w:val="20"/>
              </w:rPr>
              <w:t xml:space="preserve">, </w:t>
            </w:r>
            <w:r w:rsidRPr="009E5BB8">
              <w:rPr>
                <w:sz w:val="20"/>
                <w:szCs w:val="20"/>
              </w:rPr>
              <w:t xml:space="preserve">содержащие выражения вида </w:t>
            </w:r>
            <w:r w:rsidRPr="009E5BB8">
              <w:rPr>
                <w:position w:val="-14"/>
                <w:sz w:val="20"/>
                <w:szCs w:val="20"/>
                <w:lang w:val="en-US"/>
              </w:rPr>
              <w:object w:dxaOrig="980" w:dyaOrig="400">
                <v:shape id="_x0000_i1029" type="#_x0000_t75" style="width:48.75pt;height:20.25pt" o:ole="">
                  <v:imagedata r:id="rId18" o:title=""/>
                </v:shape>
                <o:OLEObject Type="Embed" ProgID="Equation.3" ShapeID="_x0000_i1029" DrawAspect="Content" ObjectID="_1760345723" r:id="rId19"/>
              </w:object>
            </w:r>
            <w:r w:rsidRPr="009E5BB8">
              <w:rPr>
                <w:sz w:val="20"/>
                <w:szCs w:val="20"/>
              </w:rPr>
              <w:t>.</w:t>
            </w: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 xml:space="preserve">Перестановки. </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8E4427" w:rsidP="00B46904">
            <w:pPr>
              <w:autoSpaceDE w:val="0"/>
              <w:autoSpaceDN w:val="0"/>
              <w:jc w:val="center"/>
              <w:rPr>
                <w:sz w:val="20"/>
                <w:szCs w:val="20"/>
              </w:rPr>
            </w:pPr>
            <w:r>
              <w:rPr>
                <w:sz w:val="20"/>
                <w:szCs w:val="20"/>
              </w:rPr>
              <w:t>1</w:t>
            </w:r>
          </w:p>
        </w:tc>
        <w:tc>
          <w:tcPr>
            <w:tcW w:w="709" w:type="dxa"/>
          </w:tcPr>
          <w:p w:rsidR="00CD037B" w:rsidRPr="009E5BB8" w:rsidRDefault="00CD037B" w:rsidP="00B46904">
            <w:pPr>
              <w:autoSpaceDE w:val="0"/>
              <w:autoSpaceDN w:val="0"/>
              <w:jc w:val="center"/>
              <w:rPr>
                <w:sz w:val="20"/>
                <w:szCs w:val="20"/>
              </w:rPr>
            </w:pPr>
            <w:r w:rsidRPr="009E5BB8">
              <w:rPr>
                <w:sz w:val="20"/>
                <w:szCs w:val="20"/>
              </w:rPr>
              <w:t>Ср</w:t>
            </w: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Размещения.</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8E4427" w:rsidP="00B46904">
            <w:pPr>
              <w:autoSpaceDE w:val="0"/>
              <w:autoSpaceDN w:val="0"/>
              <w:jc w:val="center"/>
              <w:rPr>
                <w:sz w:val="20"/>
                <w:szCs w:val="20"/>
              </w:rPr>
            </w:pPr>
            <w:r>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 xml:space="preserve">Сочетания и их свойства. </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Бином Ньютона.</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
                <w:bCs/>
                <w:i/>
                <w:iCs/>
                <w:sz w:val="20"/>
                <w:szCs w:val="20"/>
              </w:rPr>
            </w:pPr>
            <w:r w:rsidRPr="009E5BB8">
              <w:rPr>
                <w:b/>
                <w:sz w:val="20"/>
                <w:szCs w:val="20"/>
              </w:rPr>
              <w:t>Элементы теория вероятностей.</w:t>
            </w:r>
          </w:p>
        </w:tc>
        <w:tc>
          <w:tcPr>
            <w:tcW w:w="8102" w:type="dxa"/>
            <w:vMerge w:val="restart"/>
          </w:tcPr>
          <w:p w:rsidR="00CD037B" w:rsidRPr="009E5BB8" w:rsidRDefault="00CD037B" w:rsidP="00B46904">
            <w:pPr>
              <w:keepNext/>
              <w:autoSpaceDE w:val="0"/>
              <w:autoSpaceDN w:val="0"/>
              <w:outlineLvl w:val="7"/>
              <w:rPr>
                <w:sz w:val="20"/>
                <w:szCs w:val="20"/>
              </w:rPr>
            </w:pPr>
            <w:r w:rsidRPr="009E5BB8">
              <w:rPr>
                <w:sz w:val="20"/>
                <w:szCs w:val="20"/>
                <w:u w:val="single"/>
              </w:rPr>
              <w:t>Решать</w:t>
            </w:r>
            <w:r w:rsidRPr="009E5BB8">
              <w:rPr>
                <w:sz w:val="20"/>
                <w:szCs w:val="20"/>
              </w:rPr>
              <w:t xml:space="preserve"> задачи на нахождение вероятностей событий, в том числе с применением комбинаторики. </w:t>
            </w:r>
            <w:r w:rsidRPr="009E5BB8">
              <w:rPr>
                <w:sz w:val="20"/>
                <w:szCs w:val="20"/>
                <w:u w:val="single"/>
              </w:rPr>
              <w:t>Приводить</w:t>
            </w:r>
            <w:r w:rsidRPr="009E5BB8">
              <w:rPr>
                <w:sz w:val="20"/>
                <w:szCs w:val="20"/>
              </w:rPr>
              <w:t xml:space="preserve"> примеры противоположных событий. </w:t>
            </w:r>
            <w:r w:rsidRPr="009E5BB8">
              <w:rPr>
                <w:sz w:val="20"/>
                <w:szCs w:val="20"/>
                <w:u w:val="single"/>
              </w:rPr>
              <w:t>Решать</w:t>
            </w:r>
            <w:r w:rsidRPr="009E5BB8">
              <w:rPr>
                <w:sz w:val="20"/>
                <w:szCs w:val="20"/>
              </w:rPr>
              <w:t xml:space="preserve"> задачи на применение представление о геометрической вероятности. </w:t>
            </w:r>
            <w:r w:rsidRPr="009E5BB8">
              <w:rPr>
                <w:sz w:val="20"/>
                <w:szCs w:val="20"/>
                <w:u w:val="single"/>
              </w:rPr>
              <w:t>Вычислять</w:t>
            </w:r>
            <w:r w:rsidRPr="009E5BB8">
              <w:rPr>
                <w:sz w:val="20"/>
                <w:szCs w:val="20"/>
              </w:rPr>
              <w:t xml:space="preserve"> вероятность суммы двух произвольных событий, двух несовместных событий. </w:t>
            </w:r>
            <w:r w:rsidRPr="009E5BB8">
              <w:rPr>
                <w:sz w:val="20"/>
                <w:szCs w:val="20"/>
                <w:u w:val="single"/>
              </w:rPr>
              <w:t>Решать</w:t>
            </w:r>
            <w:r w:rsidRPr="009E5BB8">
              <w:rPr>
                <w:sz w:val="20"/>
                <w:szCs w:val="20"/>
              </w:rPr>
              <w:t xml:space="preserve"> задачи на вычисление вероятности произведения независимых событий. </w:t>
            </w:r>
          </w:p>
          <w:p w:rsidR="00CD037B" w:rsidRPr="009E5BB8" w:rsidRDefault="00CD037B" w:rsidP="00B46904">
            <w:pPr>
              <w:keepNext/>
              <w:autoSpaceDE w:val="0"/>
              <w:autoSpaceDN w:val="0"/>
              <w:outlineLvl w:val="7"/>
              <w:rPr>
                <w:b/>
                <w:bCs/>
                <w:i/>
                <w:iCs/>
                <w:sz w:val="20"/>
                <w:szCs w:val="20"/>
              </w:rPr>
            </w:pPr>
            <w:r w:rsidRPr="009E5BB8">
              <w:rPr>
                <w:bCs/>
                <w:sz w:val="20"/>
                <w:szCs w:val="20"/>
              </w:rPr>
              <w:lastRenderedPageBreak/>
              <w:t xml:space="preserve">Представлять процессы и явления, имеющие вероятностный характер. </w:t>
            </w:r>
            <w:r w:rsidRPr="009E5BB8">
              <w:rPr>
                <w:bCs/>
                <w:sz w:val="20"/>
                <w:szCs w:val="20"/>
                <w:u w:val="single"/>
              </w:rPr>
              <w:t>Находить и оценивать</w:t>
            </w:r>
            <w:r w:rsidRPr="009E5BB8">
              <w:rPr>
                <w:bCs/>
                <w:sz w:val="20"/>
                <w:szCs w:val="20"/>
              </w:rPr>
              <w:t xml:space="preserve"> вероятность наступления событий в простейших практических ситуациях.</w:t>
            </w:r>
          </w:p>
        </w:tc>
        <w:tc>
          <w:tcPr>
            <w:tcW w:w="709" w:type="dxa"/>
            <w:vAlign w:val="center"/>
          </w:tcPr>
          <w:p w:rsidR="00CD037B" w:rsidRPr="009E5BB8" w:rsidRDefault="008E4427" w:rsidP="00B46904">
            <w:pPr>
              <w:autoSpaceDE w:val="0"/>
              <w:autoSpaceDN w:val="0"/>
              <w:jc w:val="center"/>
              <w:rPr>
                <w:b/>
                <w:sz w:val="20"/>
                <w:szCs w:val="20"/>
              </w:rPr>
            </w:pPr>
            <w:r>
              <w:rPr>
                <w:b/>
                <w:sz w:val="20"/>
                <w:szCs w:val="20"/>
              </w:rPr>
              <w:lastRenderedPageBreak/>
              <w:t>5</w:t>
            </w:r>
          </w:p>
        </w:tc>
        <w:tc>
          <w:tcPr>
            <w:tcW w:w="709" w:type="dxa"/>
          </w:tcPr>
          <w:p w:rsidR="00CD037B" w:rsidRPr="009E5BB8" w:rsidRDefault="00CD037B" w:rsidP="00B46904">
            <w:pPr>
              <w:autoSpaceDE w:val="0"/>
              <w:autoSpaceDN w:val="0"/>
              <w:jc w:val="center"/>
              <w:rPr>
                <w:b/>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 xml:space="preserve">События. Комбинаторика событий. Противоположное событие. </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Вероятность события.</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Сложение вероятностей.</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CD037B" w:rsidP="00B46904">
            <w:pPr>
              <w:autoSpaceDE w:val="0"/>
              <w:autoSpaceDN w:val="0"/>
              <w:jc w:val="center"/>
              <w:rPr>
                <w:sz w:val="20"/>
                <w:szCs w:val="20"/>
              </w:rPr>
            </w:pPr>
            <w:r w:rsidRPr="009E5BB8">
              <w:rPr>
                <w:sz w:val="20"/>
                <w:szCs w:val="20"/>
              </w:rPr>
              <w:t>1</w:t>
            </w:r>
          </w:p>
        </w:tc>
        <w:tc>
          <w:tcPr>
            <w:tcW w:w="709" w:type="dxa"/>
          </w:tcPr>
          <w:p w:rsidR="00CD037B" w:rsidRPr="009E5BB8" w:rsidRDefault="00CD037B" w:rsidP="00B46904">
            <w:pPr>
              <w:autoSpaceDE w:val="0"/>
              <w:autoSpaceDN w:val="0"/>
              <w:jc w:val="center"/>
              <w:rPr>
                <w:sz w:val="20"/>
                <w:szCs w:val="20"/>
              </w:rPr>
            </w:pPr>
            <w:proofErr w:type="spellStart"/>
            <w:proofErr w:type="gramStart"/>
            <w:r w:rsidRPr="009E5BB8">
              <w:rPr>
                <w:sz w:val="20"/>
                <w:szCs w:val="20"/>
              </w:rPr>
              <w:t>Пр</w:t>
            </w:r>
            <w:proofErr w:type="spellEnd"/>
            <w:proofErr w:type="gramEnd"/>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sz w:val="20"/>
                <w:szCs w:val="20"/>
              </w:rPr>
            </w:pPr>
            <w:r w:rsidRPr="009E5BB8">
              <w:rPr>
                <w:sz w:val="20"/>
                <w:szCs w:val="20"/>
              </w:rPr>
              <w:t>Независимые события. Умножение вероятностей.</w:t>
            </w:r>
          </w:p>
        </w:tc>
        <w:tc>
          <w:tcPr>
            <w:tcW w:w="8102" w:type="dxa"/>
            <w:vMerge/>
            <w:vAlign w:val="center"/>
          </w:tcPr>
          <w:p w:rsidR="00CD037B" w:rsidRPr="009E5BB8" w:rsidRDefault="00CD037B" w:rsidP="00B46904">
            <w:pPr>
              <w:keepNext/>
              <w:autoSpaceDE w:val="0"/>
              <w:autoSpaceDN w:val="0"/>
              <w:jc w:val="both"/>
              <w:outlineLvl w:val="7"/>
              <w:rPr>
                <w:sz w:val="20"/>
                <w:szCs w:val="20"/>
              </w:rPr>
            </w:pPr>
          </w:p>
        </w:tc>
        <w:tc>
          <w:tcPr>
            <w:tcW w:w="709" w:type="dxa"/>
            <w:vAlign w:val="center"/>
          </w:tcPr>
          <w:p w:rsidR="00CD037B" w:rsidRPr="009E5BB8" w:rsidRDefault="008E4427" w:rsidP="00B46904">
            <w:pPr>
              <w:autoSpaceDE w:val="0"/>
              <w:autoSpaceDN w:val="0"/>
              <w:jc w:val="center"/>
              <w:rPr>
                <w:sz w:val="20"/>
                <w:szCs w:val="20"/>
              </w:rPr>
            </w:pPr>
            <w:r>
              <w:rPr>
                <w:sz w:val="20"/>
                <w:szCs w:val="20"/>
              </w:rPr>
              <w:t>1</w:t>
            </w:r>
          </w:p>
        </w:tc>
        <w:tc>
          <w:tcPr>
            <w:tcW w:w="709" w:type="dxa"/>
          </w:tcPr>
          <w:p w:rsidR="00CD037B" w:rsidRPr="009E5BB8" w:rsidRDefault="00CD037B" w:rsidP="00B46904">
            <w:pPr>
              <w:autoSpaceDE w:val="0"/>
              <w:autoSpaceDN w:val="0"/>
              <w:jc w:val="center"/>
              <w:rPr>
                <w:sz w:val="20"/>
                <w:szCs w:val="20"/>
              </w:rPr>
            </w:pPr>
          </w:p>
        </w:tc>
      </w:tr>
      <w:tr w:rsidR="008E4427" w:rsidRPr="009E5BB8" w:rsidTr="008E4427">
        <w:trPr>
          <w:trHeight w:val="358"/>
        </w:trPr>
        <w:tc>
          <w:tcPr>
            <w:tcW w:w="567" w:type="dxa"/>
            <w:vAlign w:val="center"/>
          </w:tcPr>
          <w:p w:rsidR="008E4427" w:rsidRPr="009E5BB8" w:rsidRDefault="008E4427" w:rsidP="00B46904">
            <w:pPr>
              <w:autoSpaceDE w:val="0"/>
              <w:autoSpaceDN w:val="0"/>
              <w:rPr>
                <w:sz w:val="20"/>
                <w:szCs w:val="20"/>
              </w:rPr>
            </w:pPr>
          </w:p>
        </w:tc>
        <w:tc>
          <w:tcPr>
            <w:tcW w:w="4111" w:type="dxa"/>
            <w:vAlign w:val="center"/>
          </w:tcPr>
          <w:p w:rsidR="008E4427" w:rsidRPr="009E5BB8" w:rsidRDefault="008E4427" w:rsidP="00B46904">
            <w:pPr>
              <w:keepNext/>
              <w:autoSpaceDE w:val="0"/>
              <w:autoSpaceDN w:val="0"/>
              <w:jc w:val="both"/>
              <w:outlineLvl w:val="7"/>
              <w:rPr>
                <w:sz w:val="20"/>
                <w:szCs w:val="20"/>
              </w:rPr>
            </w:pPr>
            <w:r w:rsidRPr="009E5BB8">
              <w:rPr>
                <w:b/>
                <w:bCs/>
                <w:i/>
                <w:iCs/>
                <w:sz w:val="20"/>
                <w:szCs w:val="20"/>
              </w:rPr>
              <w:t>Контрольная раб</w:t>
            </w:r>
            <w:r>
              <w:rPr>
                <w:b/>
                <w:bCs/>
                <w:i/>
                <w:iCs/>
                <w:sz w:val="20"/>
                <w:szCs w:val="20"/>
              </w:rPr>
              <w:t>ота  №5</w:t>
            </w:r>
          </w:p>
        </w:tc>
        <w:tc>
          <w:tcPr>
            <w:tcW w:w="8102" w:type="dxa"/>
            <w:vMerge/>
            <w:vAlign w:val="center"/>
          </w:tcPr>
          <w:p w:rsidR="008E4427" w:rsidRPr="009E5BB8" w:rsidRDefault="008E4427" w:rsidP="00B46904">
            <w:pPr>
              <w:keepNext/>
              <w:autoSpaceDE w:val="0"/>
              <w:autoSpaceDN w:val="0"/>
              <w:jc w:val="both"/>
              <w:outlineLvl w:val="7"/>
              <w:rPr>
                <w:sz w:val="20"/>
                <w:szCs w:val="20"/>
              </w:rPr>
            </w:pPr>
          </w:p>
        </w:tc>
        <w:tc>
          <w:tcPr>
            <w:tcW w:w="709" w:type="dxa"/>
            <w:vAlign w:val="center"/>
          </w:tcPr>
          <w:p w:rsidR="008E4427" w:rsidRPr="009E5BB8" w:rsidRDefault="008E4427" w:rsidP="00B46904">
            <w:pPr>
              <w:autoSpaceDE w:val="0"/>
              <w:autoSpaceDN w:val="0"/>
              <w:jc w:val="center"/>
              <w:rPr>
                <w:sz w:val="20"/>
                <w:szCs w:val="20"/>
              </w:rPr>
            </w:pPr>
            <w:r w:rsidRPr="009E5BB8">
              <w:rPr>
                <w:sz w:val="20"/>
                <w:szCs w:val="20"/>
              </w:rPr>
              <w:t>1</w:t>
            </w:r>
          </w:p>
        </w:tc>
        <w:tc>
          <w:tcPr>
            <w:tcW w:w="709" w:type="dxa"/>
          </w:tcPr>
          <w:p w:rsidR="008E4427" w:rsidRPr="009E5BB8" w:rsidRDefault="008E4427"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
                <w:sz w:val="20"/>
                <w:szCs w:val="20"/>
              </w:rPr>
            </w:pPr>
            <w:r w:rsidRPr="009E5BB8">
              <w:rPr>
                <w:b/>
                <w:sz w:val="20"/>
                <w:szCs w:val="20"/>
              </w:rPr>
              <w:t>Статистика</w:t>
            </w:r>
          </w:p>
        </w:tc>
        <w:tc>
          <w:tcPr>
            <w:tcW w:w="8102" w:type="dxa"/>
            <w:vMerge w:val="restart"/>
          </w:tcPr>
          <w:p w:rsidR="00CD037B" w:rsidRPr="009E5BB8" w:rsidRDefault="00CD037B" w:rsidP="0093339D">
            <w:pPr>
              <w:keepNext/>
              <w:autoSpaceDE w:val="0"/>
              <w:autoSpaceDN w:val="0"/>
              <w:outlineLvl w:val="7"/>
              <w:rPr>
                <w:b/>
                <w:sz w:val="20"/>
                <w:szCs w:val="20"/>
              </w:rPr>
            </w:pPr>
            <w:r w:rsidRPr="009E5BB8">
              <w:rPr>
                <w:sz w:val="20"/>
                <w:szCs w:val="20"/>
                <w:u w:val="single"/>
              </w:rPr>
              <w:t>Вычислять</w:t>
            </w:r>
            <w:r w:rsidRPr="009E5BB8">
              <w:rPr>
                <w:sz w:val="20"/>
                <w:szCs w:val="20"/>
              </w:rPr>
              <w:t xml:space="preserve"> частоту случайного  события. </w:t>
            </w:r>
            <w:r w:rsidRPr="009E5BB8">
              <w:rPr>
                <w:sz w:val="20"/>
                <w:szCs w:val="20"/>
                <w:u w:val="single"/>
              </w:rPr>
              <w:t>Приводить</w:t>
            </w:r>
            <w:r w:rsidRPr="009E5BB8">
              <w:rPr>
                <w:sz w:val="20"/>
                <w:szCs w:val="20"/>
              </w:rPr>
              <w:t xml:space="preserve"> примеры числовых данных, находить среднее, размах, моду, дисперсию числовых переборов.</w:t>
            </w:r>
            <w:r w:rsidR="0093339D">
              <w:rPr>
                <w:sz w:val="20"/>
                <w:szCs w:val="20"/>
              </w:rPr>
              <w:t xml:space="preserve"> </w:t>
            </w:r>
            <w:r w:rsidRPr="009E5BB8">
              <w:rPr>
                <w:bCs/>
                <w:sz w:val="20"/>
                <w:szCs w:val="20"/>
                <w:u w:val="single"/>
              </w:rPr>
              <w:t xml:space="preserve">Находить и оценивать </w:t>
            </w:r>
            <w:r w:rsidRPr="009E5BB8">
              <w:rPr>
                <w:bCs/>
                <w:sz w:val="20"/>
                <w:szCs w:val="20"/>
              </w:rPr>
              <w:t xml:space="preserve">основные характеристики случайных величин. </w:t>
            </w:r>
          </w:p>
        </w:tc>
        <w:tc>
          <w:tcPr>
            <w:tcW w:w="709" w:type="dxa"/>
            <w:vAlign w:val="center"/>
          </w:tcPr>
          <w:p w:rsidR="00CD037B" w:rsidRPr="009E5BB8" w:rsidRDefault="00080001" w:rsidP="00B46904">
            <w:pPr>
              <w:autoSpaceDE w:val="0"/>
              <w:autoSpaceDN w:val="0"/>
              <w:jc w:val="center"/>
              <w:rPr>
                <w:b/>
                <w:sz w:val="20"/>
                <w:szCs w:val="20"/>
              </w:rPr>
            </w:pPr>
            <w:r>
              <w:rPr>
                <w:b/>
                <w:sz w:val="20"/>
                <w:szCs w:val="20"/>
              </w:rPr>
              <w:t>1</w:t>
            </w:r>
          </w:p>
        </w:tc>
        <w:tc>
          <w:tcPr>
            <w:tcW w:w="709" w:type="dxa"/>
          </w:tcPr>
          <w:p w:rsidR="00CD037B" w:rsidRPr="009E5BB8" w:rsidRDefault="00CD037B" w:rsidP="00B46904">
            <w:pPr>
              <w:autoSpaceDE w:val="0"/>
              <w:autoSpaceDN w:val="0"/>
              <w:jc w:val="center"/>
              <w:rPr>
                <w:b/>
                <w:sz w:val="20"/>
                <w:szCs w:val="20"/>
              </w:rPr>
            </w:pPr>
          </w:p>
        </w:tc>
      </w:tr>
      <w:tr w:rsidR="00080001" w:rsidRPr="009E5BB8" w:rsidTr="00B46904">
        <w:trPr>
          <w:trHeight w:val="264"/>
        </w:trPr>
        <w:tc>
          <w:tcPr>
            <w:tcW w:w="567" w:type="dxa"/>
            <w:vMerge w:val="restart"/>
            <w:vAlign w:val="center"/>
          </w:tcPr>
          <w:p w:rsidR="00080001" w:rsidRPr="009E5BB8" w:rsidRDefault="00080001" w:rsidP="00B46904">
            <w:pPr>
              <w:autoSpaceDE w:val="0"/>
              <w:autoSpaceDN w:val="0"/>
              <w:rPr>
                <w:sz w:val="20"/>
                <w:szCs w:val="20"/>
              </w:rPr>
            </w:pPr>
          </w:p>
        </w:tc>
        <w:tc>
          <w:tcPr>
            <w:tcW w:w="4111" w:type="dxa"/>
            <w:vMerge w:val="restart"/>
            <w:vAlign w:val="center"/>
          </w:tcPr>
          <w:p w:rsidR="00080001" w:rsidRPr="009E5BB8" w:rsidRDefault="00080001" w:rsidP="00080001">
            <w:pPr>
              <w:keepNext/>
              <w:autoSpaceDE w:val="0"/>
              <w:autoSpaceDN w:val="0"/>
              <w:jc w:val="both"/>
              <w:outlineLvl w:val="7"/>
              <w:rPr>
                <w:sz w:val="20"/>
                <w:szCs w:val="20"/>
              </w:rPr>
            </w:pPr>
            <w:r w:rsidRPr="009E5BB8">
              <w:rPr>
                <w:sz w:val="20"/>
                <w:szCs w:val="20"/>
              </w:rPr>
              <w:t>Случайные величины.</w:t>
            </w:r>
            <w:r>
              <w:rPr>
                <w:sz w:val="20"/>
                <w:szCs w:val="20"/>
              </w:rPr>
              <w:t xml:space="preserve"> </w:t>
            </w:r>
            <w:r w:rsidRPr="009E5BB8">
              <w:rPr>
                <w:sz w:val="20"/>
                <w:szCs w:val="20"/>
              </w:rPr>
              <w:t>Центральные тенденции.</w:t>
            </w:r>
            <w:r>
              <w:rPr>
                <w:sz w:val="20"/>
                <w:szCs w:val="20"/>
              </w:rPr>
              <w:t xml:space="preserve"> </w:t>
            </w:r>
            <w:r w:rsidRPr="009E5BB8">
              <w:rPr>
                <w:sz w:val="20"/>
                <w:szCs w:val="20"/>
              </w:rPr>
              <w:t>Меры разброса.</w:t>
            </w:r>
          </w:p>
        </w:tc>
        <w:tc>
          <w:tcPr>
            <w:tcW w:w="8102" w:type="dxa"/>
            <w:vMerge/>
            <w:vAlign w:val="center"/>
          </w:tcPr>
          <w:p w:rsidR="00080001" w:rsidRPr="009E5BB8" w:rsidRDefault="00080001" w:rsidP="00B46904">
            <w:pPr>
              <w:keepNext/>
              <w:autoSpaceDE w:val="0"/>
              <w:autoSpaceDN w:val="0"/>
              <w:jc w:val="both"/>
              <w:outlineLvl w:val="7"/>
              <w:rPr>
                <w:sz w:val="20"/>
                <w:szCs w:val="20"/>
              </w:rPr>
            </w:pPr>
          </w:p>
        </w:tc>
        <w:tc>
          <w:tcPr>
            <w:tcW w:w="709" w:type="dxa"/>
            <w:vMerge w:val="restart"/>
            <w:vAlign w:val="center"/>
          </w:tcPr>
          <w:p w:rsidR="00080001" w:rsidRPr="009E5BB8" w:rsidRDefault="00080001" w:rsidP="00B46904">
            <w:pPr>
              <w:autoSpaceDE w:val="0"/>
              <w:autoSpaceDN w:val="0"/>
              <w:jc w:val="center"/>
              <w:rPr>
                <w:sz w:val="20"/>
                <w:szCs w:val="20"/>
              </w:rPr>
            </w:pPr>
            <w:r w:rsidRPr="009E5BB8">
              <w:rPr>
                <w:sz w:val="20"/>
                <w:szCs w:val="20"/>
              </w:rPr>
              <w:t>1</w:t>
            </w:r>
          </w:p>
        </w:tc>
        <w:tc>
          <w:tcPr>
            <w:tcW w:w="709" w:type="dxa"/>
          </w:tcPr>
          <w:p w:rsidR="00080001" w:rsidRPr="009E5BB8" w:rsidRDefault="00080001" w:rsidP="00B46904">
            <w:pPr>
              <w:autoSpaceDE w:val="0"/>
              <w:autoSpaceDN w:val="0"/>
              <w:jc w:val="center"/>
              <w:rPr>
                <w:sz w:val="20"/>
                <w:szCs w:val="20"/>
              </w:rPr>
            </w:pPr>
          </w:p>
        </w:tc>
      </w:tr>
      <w:tr w:rsidR="00080001" w:rsidRPr="009E5BB8" w:rsidTr="00B46904">
        <w:trPr>
          <w:trHeight w:val="264"/>
        </w:trPr>
        <w:tc>
          <w:tcPr>
            <w:tcW w:w="567" w:type="dxa"/>
            <w:vMerge/>
            <w:vAlign w:val="center"/>
          </w:tcPr>
          <w:p w:rsidR="00080001" w:rsidRPr="009E5BB8" w:rsidRDefault="00080001" w:rsidP="00B46904">
            <w:pPr>
              <w:autoSpaceDE w:val="0"/>
              <w:autoSpaceDN w:val="0"/>
              <w:rPr>
                <w:sz w:val="20"/>
                <w:szCs w:val="20"/>
              </w:rPr>
            </w:pPr>
          </w:p>
        </w:tc>
        <w:tc>
          <w:tcPr>
            <w:tcW w:w="4111" w:type="dxa"/>
            <w:vMerge/>
            <w:vAlign w:val="center"/>
          </w:tcPr>
          <w:p w:rsidR="00080001" w:rsidRPr="009E5BB8" w:rsidRDefault="00080001" w:rsidP="00B46904">
            <w:pPr>
              <w:keepNext/>
              <w:autoSpaceDE w:val="0"/>
              <w:autoSpaceDN w:val="0"/>
              <w:jc w:val="both"/>
              <w:outlineLvl w:val="7"/>
              <w:rPr>
                <w:sz w:val="20"/>
                <w:szCs w:val="20"/>
              </w:rPr>
            </w:pPr>
          </w:p>
        </w:tc>
        <w:tc>
          <w:tcPr>
            <w:tcW w:w="8102" w:type="dxa"/>
            <w:vMerge/>
            <w:vAlign w:val="center"/>
          </w:tcPr>
          <w:p w:rsidR="00080001" w:rsidRPr="009E5BB8" w:rsidRDefault="00080001" w:rsidP="00B46904">
            <w:pPr>
              <w:keepNext/>
              <w:autoSpaceDE w:val="0"/>
              <w:autoSpaceDN w:val="0"/>
              <w:jc w:val="both"/>
              <w:outlineLvl w:val="7"/>
              <w:rPr>
                <w:sz w:val="20"/>
                <w:szCs w:val="20"/>
              </w:rPr>
            </w:pPr>
          </w:p>
        </w:tc>
        <w:tc>
          <w:tcPr>
            <w:tcW w:w="709" w:type="dxa"/>
            <w:vMerge/>
            <w:vAlign w:val="center"/>
          </w:tcPr>
          <w:p w:rsidR="00080001" w:rsidRPr="009E5BB8" w:rsidRDefault="00080001" w:rsidP="00B46904">
            <w:pPr>
              <w:autoSpaceDE w:val="0"/>
              <w:autoSpaceDN w:val="0"/>
              <w:jc w:val="center"/>
              <w:rPr>
                <w:sz w:val="20"/>
                <w:szCs w:val="20"/>
              </w:rPr>
            </w:pPr>
          </w:p>
        </w:tc>
        <w:tc>
          <w:tcPr>
            <w:tcW w:w="709" w:type="dxa"/>
          </w:tcPr>
          <w:p w:rsidR="00080001" w:rsidRPr="009E5BB8" w:rsidRDefault="00080001" w:rsidP="00B46904">
            <w:pPr>
              <w:autoSpaceDE w:val="0"/>
              <w:autoSpaceDN w:val="0"/>
              <w:jc w:val="center"/>
              <w:rPr>
                <w:sz w:val="20"/>
                <w:szCs w:val="20"/>
              </w:rPr>
            </w:pPr>
          </w:p>
        </w:tc>
      </w:tr>
      <w:tr w:rsidR="00080001" w:rsidRPr="009E5BB8" w:rsidTr="00B46904">
        <w:trPr>
          <w:trHeight w:val="264"/>
        </w:trPr>
        <w:tc>
          <w:tcPr>
            <w:tcW w:w="567" w:type="dxa"/>
            <w:vMerge/>
            <w:vAlign w:val="center"/>
          </w:tcPr>
          <w:p w:rsidR="00080001" w:rsidRPr="009E5BB8" w:rsidRDefault="00080001" w:rsidP="00B46904">
            <w:pPr>
              <w:autoSpaceDE w:val="0"/>
              <w:autoSpaceDN w:val="0"/>
              <w:rPr>
                <w:sz w:val="20"/>
                <w:szCs w:val="20"/>
              </w:rPr>
            </w:pPr>
          </w:p>
        </w:tc>
        <w:tc>
          <w:tcPr>
            <w:tcW w:w="4111" w:type="dxa"/>
            <w:vMerge/>
            <w:vAlign w:val="center"/>
          </w:tcPr>
          <w:p w:rsidR="00080001" w:rsidRPr="009E5BB8" w:rsidRDefault="00080001" w:rsidP="00B46904">
            <w:pPr>
              <w:keepNext/>
              <w:autoSpaceDE w:val="0"/>
              <w:autoSpaceDN w:val="0"/>
              <w:jc w:val="both"/>
              <w:outlineLvl w:val="7"/>
              <w:rPr>
                <w:sz w:val="20"/>
                <w:szCs w:val="20"/>
              </w:rPr>
            </w:pPr>
          </w:p>
        </w:tc>
        <w:tc>
          <w:tcPr>
            <w:tcW w:w="8102" w:type="dxa"/>
            <w:vMerge/>
            <w:vAlign w:val="center"/>
          </w:tcPr>
          <w:p w:rsidR="00080001" w:rsidRPr="009E5BB8" w:rsidRDefault="00080001" w:rsidP="00B46904">
            <w:pPr>
              <w:keepNext/>
              <w:autoSpaceDE w:val="0"/>
              <w:autoSpaceDN w:val="0"/>
              <w:jc w:val="both"/>
              <w:outlineLvl w:val="7"/>
              <w:rPr>
                <w:sz w:val="20"/>
                <w:szCs w:val="20"/>
              </w:rPr>
            </w:pPr>
          </w:p>
        </w:tc>
        <w:tc>
          <w:tcPr>
            <w:tcW w:w="709" w:type="dxa"/>
            <w:vMerge/>
            <w:vAlign w:val="center"/>
          </w:tcPr>
          <w:p w:rsidR="00080001" w:rsidRPr="009E5BB8" w:rsidRDefault="00080001" w:rsidP="00B46904">
            <w:pPr>
              <w:autoSpaceDE w:val="0"/>
              <w:autoSpaceDN w:val="0"/>
              <w:jc w:val="center"/>
              <w:rPr>
                <w:sz w:val="20"/>
                <w:szCs w:val="20"/>
              </w:rPr>
            </w:pPr>
          </w:p>
        </w:tc>
        <w:tc>
          <w:tcPr>
            <w:tcW w:w="709" w:type="dxa"/>
          </w:tcPr>
          <w:p w:rsidR="00080001" w:rsidRPr="009E5BB8" w:rsidRDefault="00080001" w:rsidP="00B46904">
            <w:pPr>
              <w:autoSpaceDE w:val="0"/>
              <w:autoSpaceDN w:val="0"/>
              <w:jc w:val="center"/>
              <w:rPr>
                <w:sz w:val="20"/>
                <w:szCs w:val="20"/>
              </w:rPr>
            </w:pPr>
          </w:p>
        </w:tc>
      </w:tr>
      <w:tr w:rsidR="00CD037B" w:rsidRPr="009E5BB8" w:rsidTr="00B46904">
        <w:trPr>
          <w:trHeight w:val="264"/>
        </w:trPr>
        <w:tc>
          <w:tcPr>
            <w:tcW w:w="567" w:type="dxa"/>
            <w:vAlign w:val="center"/>
          </w:tcPr>
          <w:p w:rsidR="00CD037B" w:rsidRPr="009E5BB8" w:rsidRDefault="00CD037B" w:rsidP="00B46904">
            <w:pPr>
              <w:autoSpaceDE w:val="0"/>
              <w:autoSpaceDN w:val="0"/>
              <w:rPr>
                <w:sz w:val="20"/>
                <w:szCs w:val="20"/>
              </w:rPr>
            </w:pPr>
          </w:p>
        </w:tc>
        <w:tc>
          <w:tcPr>
            <w:tcW w:w="4111" w:type="dxa"/>
            <w:vAlign w:val="center"/>
          </w:tcPr>
          <w:p w:rsidR="00CD037B" w:rsidRPr="009E5BB8" w:rsidRDefault="00CD037B" w:rsidP="00B46904">
            <w:pPr>
              <w:keepNext/>
              <w:autoSpaceDE w:val="0"/>
              <w:autoSpaceDN w:val="0"/>
              <w:jc w:val="both"/>
              <w:outlineLvl w:val="7"/>
              <w:rPr>
                <w:b/>
                <w:bCs/>
                <w:sz w:val="20"/>
                <w:szCs w:val="20"/>
              </w:rPr>
            </w:pPr>
            <w:r w:rsidRPr="009E5BB8">
              <w:rPr>
                <w:b/>
                <w:bCs/>
                <w:sz w:val="20"/>
                <w:szCs w:val="20"/>
              </w:rPr>
              <w:t>Итоговое повторение</w:t>
            </w:r>
          </w:p>
        </w:tc>
        <w:tc>
          <w:tcPr>
            <w:tcW w:w="8102" w:type="dxa"/>
            <w:vAlign w:val="center"/>
          </w:tcPr>
          <w:p w:rsidR="00CD037B" w:rsidRPr="009E5BB8" w:rsidRDefault="00CD037B" w:rsidP="00B46904">
            <w:pPr>
              <w:keepNext/>
              <w:autoSpaceDE w:val="0"/>
              <w:autoSpaceDN w:val="0"/>
              <w:jc w:val="both"/>
              <w:outlineLvl w:val="7"/>
              <w:rPr>
                <w:b/>
                <w:bCs/>
                <w:sz w:val="20"/>
                <w:szCs w:val="20"/>
              </w:rPr>
            </w:pPr>
          </w:p>
        </w:tc>
        <w:tc>
          <w:tcPr>
            <w:tcW w:w="709" w:type="dxa"/>
            <w:vAlign w:val="center"/>
          </w:tcPr>
          <w:p w:rsidR="00CD037B" w:rsidRPr="009E5BB8" w:rsidRDefault="00080001" w:rsidP="00B46904">
            <w:pPr>
              <w:autoSpaceDE w:val="0"/>
              <w:autoSpaceDN w:val="0"/>
              <w:jc w:val="center"/>
              <w:rPr>
                <w:b/>
                <w:bCs/>
                <w:sz w:val="20"/>
                <w:szCs w:val="20"/>
              </w:rPr>
            </w:pPr>
            <w:r>
              <w:rPr>
                <w:b/>
                <w:bCs/>
                <w:sz w:val="20"/>
                <w:szCs w:val="20"/>
              </w:rPr>
              <w:t>7</w:t>
            </w:r>
          </w:p>
        </w:tc>
        <w:tc>
          <w:tcPr>
            <w:tcW w:w="709" w:type="dxa"/>
          </w:tcPr>
          <w:p w:rsidR="00CD037B" w:rsidRPr="009E5BB8" w:rsidRDefault="00CD037B" w:rsidP="00B46904">
            <w:pPr>
              <w:autoSpaceDE w:val="0"/>
              <w:autoSpaceDN w:val="0"/>
              <w:jc w:val="center"/>
              <w:rPr>
                <w:b/>
                <w:bCs/>
                <w:sz w:val="20"/>
                <w:szCs w:val="20"/>
              </w:rPr>
            </w:pPr>
          </w:p>
        </w:tc>
      </w:tr>
      <w:tr w:rsidR="00CD037B" w:rsidRPr="009E5BB8" w:rsidTr="00B46904">
        <w:tc>
          <w:tcPr>
            <w:tcW w:w="567" w:type="dxa"/>
            <w:tcBorders>
              <w:top w:val="nil"/>
            </w:tcBorders>
            <w:vAlign w:val="center"/>
          </w:tcPr>
          <w:p w:rsidR="00CD037B" w:rsidRPr="009E5BB8" w:rsidRDefault="00CD037B" w:rsidP="00B46904">
            <w:pPr>
              <w:autoSpaceDE w:val="0"/>
              <w:autoSpaceDN w:val="0"/>
              <w:rPr>
                <w:sz w:val="20"/>
                <w:szCs w:val="20"/>
              </w:rPr>
            </w:pPr>
          </w:p>
        </w:tc>
        <w:tc>
          <w:tcPr>
            <w:tcW w:w="4111" w:type="dxa"/>
            <w:tcBorders>
              <w:top w:val="nil"/>
            </w:tcBorders>
            <w:vAlign w:val="center"/>
          </w:tcPr>
          <w:p w:rsidR="00CD037B" w:rsidRPr="009E5BB8" w:rsidRDefault="00CD037B" w:rsidP="00B46904">
            <w:pPr>
              <w:keepNext/>
              <w:autoSpaceDE w:val="0"/>
              <w:autoSpaceDN w:val="0"/>
              <w:jc w:val="both"/>
              <w:outlineLvl w:val="7"/>
              <w:rPr>
                <w:b/>
                <w:bCs/>
                <w:i/>
                <w:sz w:val="20"/>
                <w:szCs w:val="20"/>
              </w:rPr>
            </w:pPr>
            <w:r w:rsidRPr="009E5BB8">
              <w:rPr>
                <w:b/>
                <w:bCs/>
                <w:i/>
                <w:sz w:val="20"/>
                <w:szCs w:val="20"/>
              </w:rPr>
              <w:t>Итоговая контрольная работа</w:t>
            </w:r>
          </w:p>
        </w:tc>
        <w:tc>
          <w:tcPr>
            <w:tcW w:w="8102" w:type="dxa"/>
            <w:tcBorders>
              <w:top w:val="nil"/>
            </w:tcBorders>
            <w:vAlign w:val="center"/>
          </w:tcPr>
          <w:p w:rsidR="00CD037B" w:rsidRPr="009E5BB8" w:rsidRDefault="00CD037B" w:rsidP="00B46904">
            <w:pPr>
              <w:keepNext/>
              <w:autoSpaceDE w:val="0"/>
              <w:autoSpaceDN w:val="0"/>
              <w:jc w:val="both"/>
              <w:outlineLvl w:val="7"/>
              <w:rPr>
                <w:b/>
                <w:bCs/>
                <w:i/>
                <w:sz w:val="20"/>
                <w:szCs w:val="20"/>
              </w:rPr>
            </w:pPr>
          </w:p>
        </w:tc>
        <w:tc>
          <w:tcPr>
            <w:tcW w:w="709" w:type="dxa"/>
            <w:tcBorders>
              <w:top w:val="nil"/>
            </w:tcBorders>
            <w:vAlign w:val="center"/>
          </w:tcPr>
          <w:p w:rsidR="00CD037B" w:rsidRPr="009E5BB8" w:rsidRDefault="00CD037B" w:rsidP="00B46904">
            <w:pPr>
              <w:autoSpaceDE w:val="0"/>
              <w:autoSpaceDN w:val="0"/>
              <w:jc w:val="center"/>
              <w:rPr>
                <w:b/>
                <w:bCs/>
                <w:sz w:val="20"/>
                <w:szCs w:val="20"/>
              </w:rPr>
            </w:pPr>
            <w:r w:rsidRPr="009E5BB8">
              <w:rPr>
                <w:b/>
                <w:bCs/>
                <w:sz w:val="20"/>
                <w:szCs w:val="20"/>
              </w:rPr>
              <w:t>4</w:t>
            </w:r>
          </w:p>
        </w:tc>
        <w:tc>
          <w:tcPr>
            <w:tcW w:w="709" w:type="dxa"/>
            <w:tcBorders>
              <w:top w:val="nil"/>
            </w:tcBorders>
          </w:tcPr>
          <w:p w:rsidR="00CD037B" w:rsidRPr="009E5BB8" w:rsidRDefault="00CD037B" w:rsidP="00B46904">
            <w:pPr>
              <w:autoSpaceDE w:val="0"/>
              <w:autoSpaceDN w:val="0"/>
              <w:jc w:val="center"/>
              <w:rPr>
                <w:b/>
                <w:bCs/>
                <w:sz w:val="20"/>
                <w:szCs w:val="20"/>
              </w:rPr>
            </w:pPr>
          </w:p>
        </w:tc>
      </w:tr>
    </w:tbl>
    <w:p w:rsidR="00072394" w:rsidRDefault="00072394" w:rsidP="00072394">
      <w:pPr>
        <w:jc w:val="right"/>
        <w:rPr>
          <w:b/>
        </w:rPr>
      </w:pPr>
    </w:p>
    <w:p w:rsidR="002C4964" w:rsidRDefault="002C4964" w:rsidP="003F4937">
      <w:pPr>
        <w:pStyle w:val="Standard"/>
        <w:spacing w:line="240" w:lineRule="exact"/>
        <w:jc w:val="center"/>
        <w:rPr>
          <w:rFonts w:cs="Times New Roman"/>
          <w:b/>
          <w:bCs/>
        </w:rPr>
      </w:pPr>
    </w:p>
    <w:p w:rsidR="00495103" w:rsidRPr="009D3904" w:rsidRDefault="00495103" w:rsidP="003F4937">
      <w:pPr>
        <w:pStyle w:val="Standard"/>
        <w:spacing w:line="240" w:lineRule="exact"/>
        <w:jc w:val="center"/>
        <w:rPr>
          <w:rFonts w:cs="Times New Roman"/>
          <w:b/>
          <w:bCs/>
        </w:rPr>
      </w:pPr>
      <w:r w:rsidRPr="009D3904">
        <w:rPr>
          <w:rFonts w:cs="Times New Roman"/>
          <w:b/>
          <w:bCs/>
        </w:rPr>
        <w:t>Календарно-тематическое планирование</w:t>
      </w:r>
      <w:r w:rsidR="003F4937">
        <w:rPr>
          <w:rFonts w:cs="Times New Roman"/>
          <w:b/>
          <w:bCs/>
        </w:rPr>
        <w:t xml:space="preserve"> </w:t>
      </w:r>
      <w:r w:rsidRPr="009D3904">
        <w:rPr>
          <w:rFonts w:cs="Times New Roman"/>
          <w:b/>
          <w:bCs/>
        </w:rPr>
        <w:t>прохождения программного материала</w:t>
      </w:r>
    </w:p>
    <w:p w:rsidR="00495103" w:rsidRPr="009D3904" w:rsidRDefault="00495103" w:rsidP="00495103">
      <w:pPr>
        <w:jc w:val="center"/>
      </w:pPr>
    </w:p>
    <w:tbl>
      <w:tblPr>
        <w:tblStyle w:val="a6"/>
        <w:tblW w:w="0" w:type="auto"/>
        <w:tblLayout w:type="fixed"/>
        <w:tblLook w:val="04A0" w:firstRow="1" w:lastRow="0" w:firstColumn="1" w:lastColumn="0" w:noHBand="0" w:noVBand="1"/>
      </w:tblPr>
      <w:tblGrid>
        <w:gridCol w:w="959"/>
        <w:gridCol w:w="8080"/>
        <w:gridCol w:w="1134"/>
        <w:gridCol w:w="2126"/>
        <w:gridCol w:w="1984"/>
      </w:tblGrid>
      <w:tr w:rsidR="00765684" w:rsidRPr="009D3904" w:rsidTr="005F3BC1">
        <w:tc>
          <w:tcPr>
            <w:tcW w:w="959" w:type="dxa"/>
          </w:tcPr>
          <w:p w:rsidR="00765684" w:rsidRPr="009D3904" w:rsidRDefault="00765684" w:rsidP="00435833">
            <w:pPr>
              <w:jc w:val="center"/>
              <w:rPr>
                <w:sz w:val="24"/>
                <w:szCs w:val="24"/>
              </w:rPr>
            </w:pPr>
            <w:r w:rsidRPr="009D3904">
              <w:rPr>
                <w:sz w:val="24"/>
                <w:szCs w:val="24"/>
              </w:rPr>
              <w:t>№/№ уроков</w:t>
            </w:r>
          </w:p>
        </w:tc>
        <w:tc>
          <w:tcPr>
            <w:tcW w:w="8080" w:type="dxa"/>
          </w:tcPr>
          <w:p w:rsidR="00765684" w:rsidRPr="009D3904" w:rsidRDefault="00765684" w:rsidP="00495103">
            <w:pPr>
              <w:rPr>
                <w:sz w:val="24"/>
                <w:szCs w:val="24"/>
              </w:rPr>
            </w:pPr>
          </w:p>
          <w:p w:rsidR="00765684" w:rsidRPr="009D3904" w:rsidRDefault="00765684" w:rsidP="00495103">
            <w:pPr>
              <w:jc w:val="center"/>
              <w:rPr>
                <w:sz w:val="24"/>
                <w:szCs w:val="24"/>
              </w:rPr>
            </w:pPr>
            <w:r w:rsidRPr="009D3904">
              <w:rPr>
                <w:sz w:val="24"/>
                <w:szCs w:val="24"/>
              </w:rPr>
              <w:t>Содержание материала</w:t>
            </w:r>
          </w:p>
        </w:tc>
        <w:tc>
          <w:tcPr>
            <w:tcW w:w="1134" w:type="dxa"/>
          </w:tcPr>
          <w:p w:rsidR="00765684" w:rsidRPr="00435833" w:rsidRDefault="005F3BC1" w:rsidP="00435833">
            <w:pPr>
              <w:spacing w:after="200" w:line="276" w:lineRule="auto"/>
              <w:rPr>
                <w:lang w:val="en-US"/>
              </w:rPr>
            </w:pPr>
            <w:r>
              <w:t>Количество часов</w:t>
            </w:r>
          </w:p>
        </w:tc>
        <w:tc>
          <w:tcPr>
            <w:tcW w:w="2126" w:type="dxa"/>
          </w:tcPr>
          <w:p w:rsidR="00765684" w:rsidRPr="009D3904" w:rsidRDefault="00765684" w:rsidP="00495103">
            <w:pPr>
              <w:jc w:val="center"/>
              <w:rPr>
                <w:sz w:val="24"/>
                <w:szCs w:val="24"/>
              </w:rPr>
            </w:pPr>
            <w:r w:rsidRPr="009D3904">
              <w:rPr>
                <w:sz w:val="24"/>
                <w:szCs w:val="24"/>
              </w:rPr>
              <w:t>Дата проведения урока по плану</w:t>
            </w:r>
          </w:p>
        </w:tc>
        <w:tc>
          <w:tcPr>
            <w:tcW w:w="1984" w:type="dxa"/>
          </w:tcPr>
          <w:p w:rsidR="00765684" w:rsidRPr="009D3904" w:rsidRDefault="00765684" w:rsidP="00495103">
            <w:pPr>
              <w:jc w:val="center"/>
              <w:rPr>
                <w:sz w:val="24"/>
                <w:szCs w:val="24"/>
              </w:rPr>
            </w:pPr>
            <w:r w:rsidRPr="009D3904">
              <w:rPr>
                <w:sz w:val="24"/>
                <w:szCs w:val="24"/>
              </w:rPr>
              <w:t>Дата проведения урока по факту</w:t>
            </w:r>
          </w:p>
        </w:tc>
      </w:tr>
      <w:tr w:rsidR="00A72736" w:rsidRPr="009D3904" w:rsidTr="005F3BC1">
        <w:tc>
          <w:tcPr>
            <w:tcW w:w="959" w:type="dxa"/>
          </w:tcPr>
          <w:p w:rsidR="00A72736" w:rsidRPr="009D3904" w:rsidRDefault="00462288" w:rsidP="00435833">
            <w:pPr>
              <w:jc w:val="center"/>
            </w:pPr>
            <w:r>
              <w:t>1-2</w:t>
            </w:r>
          </w:p>
        </w:tc>
        <w:tc>
          <w:tcPr>
            <w:tcW w:w="8080" w:type="dxa"/>
          </w:tcPr>
          <w:p w:rsidR="00A72736" w:rsidRPr="00B214A1" w:rsidRDefault="00A72736" w:rsidP="00495103">
            <w:pPr>
              <w:rPr>
                <w:b/>
              </w:rPr>
            </w:pPr>
            <w:r w:rsidRPr="00B214A1">
              <w:rPr>
                <w:b/>
              </w:rPr>
              <w:t xml:space="preserve">Повторение. </w:t>
            </w:r>
            <w:r w:rsidRPr="00B214A1">
              <w:rPr>
                <w:b/>
                <w:i/>
              </w:rPr>
              <w:t>Входная контрольная работа</w:t>
            </w:r>
          </w:p>
        </w:tc>
        <w:tc>
          <w:tcPr>
            <w:tcW w:w="1134" w:type="dxa"/>
          </w:tcPr>
          <w:p w:rsidR="00A72736" w:rsidRPr="002C4964" w:rsidRDefault="00A72736" w:rsidP="00A72736">
            <w:pPr>
              <w:spacing w:after="200" w:line="276" w:lineRule="auto"/>
              <w:jc w:val="center"/>
              <w:rPr>
                <w:b/>
              </w:rPr>
            </w:pPr>
            <w:r w:rsidRPr="002C4964">
              <w:rPr>
                <w:b/>
              </w:rPr>
              <w:t>2</w:t>
            </w:r>
          </w:p>
        </w:tc>
        <w:tc>
          <w:tcPr>
            <w:tcW w:w="2126" w:type="dxa"/>
          </w:tcPr>
          <w:p w:rsidR="00A72736" w:rsidRPr="009D3904" w:rsidRDefault="00A72736" w:rsidP="00495103">
            <w:pPr>
              <w:jc w:val="center"/>
            </w:pPr>
          </w:p>
        </w:tc>
        <w:tc>
          <w:tcPr>
            <w:tcW w:w="1984" w:type="dxa"/>
          </w:tcPr>
          <w:p w:rsidR="00A72736" w:rsidRPr="009D3904" w:rsidRDefault="00A72736" w:rsidP="00495103">
            <w:pPr>
              <w:jc w:val="center"/>
            </w:pPr>
          </w:p>
        </w:tc>
      </w:tr>
      <w:tr w:rsidR="00765684" w:rsidRPr="009D3904" w:rsidTr="005F3BC1">
        <w:tc>
          <w:tcPr>
            <w:tcW w:w="959" w:type="dxa"/>
          </w:tcPr>
          <w:p w:rsidR="00765684" w:rsidRPr="009D3904" w:rsidRDefault="00462288" w:rsidP="00495103">
            <w:pPr>
              <w:jc w:val="center"/>
              <w:rPr>
                <w:b/>
                <w:sz w:val="24"/>
                <w:szCs w:val="24"/>
              </w:rPr>
            </w:pPr>
            <w:r>
              <w:rPr>
                <w:b/>
                <w:sz w:val="24"/>
                <w:szCs w:val="24"/>
              </w:rPr>
              <w:t>3-10</w:t>
            </w:r>
          </w:p>
        </w:tc>
        <w:tc>
          <w:tcPr>
            <w:tcW w:w="8080" w:type="dxa"/>
          </w:tcPr>
          <w:p w:rsidR="00765684" w:rsidRPr="009D3904" w:rsidRDefault="00765684" w:rsidP="00495103">
            <w:pPr>
              <w:jc w:val="center"/>
              <w:rPr>
                <w:b/>
                <w:sz w:val="24"/>
                <w:szCs w:val="24"/>
              </w:rPr>
            </w:pPr>
            <w:r w:rsidRPr="009D3904">
              <w:rPr>
                <w:b/>
                <w:sz w:val="24"/>
                <w:szCs w:val="24"/>
              </w:rPr>
              <w:t>Тригонометрические функции</w:t>
            </w:r>
          </w:p>
        </w:tc>
        <w:tc>
          <w:tcPr>
            <w:tcW w:w="1134" w:type="dxa"/>
          </w:tcPr>
          <w:p w:rsidR="00765684" w:rsidRPr="009D3904" w:rsidRDefault="00E859A1" w:rsidP="00765684">
            <w:pPr>
              <w:jc w:val="center"/>
              <w:rPr>
                <w:b/>
              </w:rPr>
            </w:pPr>
            <w:r>
              <w:rPr>
                <w:b/>
              </w:rPr>
              <w:t>9</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3</w:t>
            </w:r>
          </w:p>
        </w:tc>
        <w:tc>
          <w:tcPr>
            <w:tcW w:w="8080" w:type="dxa"/>
          </w:tcPr>
          <w:p w:rsidR="00765684" w:rsidRPr="009D3904" w:rsidRDefault="00765684" w:rsidP="00495103">
            <w:pPr>
              <w:rPr>
                <w:sz w:val="24"/>
                <w:szCs w:val="24"/>
              </w:rPr>
            </w:pPr>
            <w:r w:rsidRPr="009D3904">
              <w:rPr>
                <w:sz w:val="24"/>
                <w:szCs w:val="24"/>
              </w:rPr>
              <w:t>Область определения и множество знач</w:t>
            </w:r>
            <w:r w:rsidR="005F3BC1">
              <w:rPr>
                <w:sz w:val="24"/>
                <w:szCs w:val="24"/>
              </w:rPr>
              <w:t>ений тригонометрических функций</w:t>
            </w:r>
          </w:p>
        </w:tc>
        <w:tc>
          <w:tcPr>
            <w:tcW w:w="1134" w:type="dxa"/>
          </w:tcPr>
          <w:p w:rsidR="00765684" w:rsidRPr="009D3904" w:rsidRDefault="005F3BC1" w:rsidP="005F3BC1">
            <w:pPr>
              <w:jc w:val="center"/>
            </w:pPr>
            <w:r>
              <w:t>1</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4</w:t>
            </w:r>
          </w:p>
        </w:tc>
        <w:tc>
          <w:tcPr>
            <w:tcW w:w="8080" w:type="dxa"/>
          </w:tcPr>
          <w:p w:rsidR="00765684" w:rsidRPr="009D3904" w:rsidRDefault="00765684" w:rsidP="00495103">
            <w:pPr>
              <w:rPr>
                <w:sz w:val="24"/>
                <w:szCs w:val="24"/>
              </w:rPr>
            </w:pPr>
            <w:r w:rsidRPr="009D3904">
              <w:rPr>
                <w:sz w:val="24"/>
                <w:szCs w:val="24"/>
              </w:rPr>
              <w:t>Четность, нечетность, периодичность тригонометрических функций</w:t>
            </w:r>
          </w:p>
        </w:tc>
        <w:tc>
          <w:tcPr>
            <w:tcW w:w="1134" w:type="dxa"/>
          </w:tcPr>
          <w:p w:rsidR="00765684" w:rsidRPr="009D3904" w:rsidRDefault="00681B25" w:rsidP="005F3BC1">
            <w:pPr>
              <w:jc w:val="center"/>
            </w:pPr>
            <w:r>
              <w:t>1</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5-6</w:t>
            </w:r>
          </w:p>
        </w:tc>
        <w:tc>
          <w:tcPr>
            <w:tcW w:w="8080" w:type="dxa"/>
          </w:tcPr>
          <w:p w:rsidR="00765684" w:rsidRPr="009D3904" w:rsidRDefault="00765684" w:rsidP="00495103">
            <w:pPr>
              <w:rPr>
                <w:sz w:val="24"/>
                <w:szCs w:val="24"/>
              </w:rPr>
            </w:pPr>
            <w:r w:rsidRPr="009D3904">
              <w:rPr>
                <w:sz w:val="24"/>
                <w:szCs w:val="24"/>
              </w:rPr>
              <w:t xml:space="preserve">Функция </w:t>
            </w:r>
            <m:oMath>
              <m:r>
                <w:rPr>
                  <w:rFonts w:ascii="Cambria Math"/>
                  <w:sz w:val="24"/>
                  <w:szCs w:val="24"/>
                </w:rPr>
                <m:t>у</m:t>
              </m:r>
              <m:r>
                <w:rPr>
                  <w:rFonts w:ascii="Cambria Math"/>
                  <w:sz w:val="24"/>
                  <w:szCs w:val="24"/>
                </w:rPr>
                <m:t>=</m:t>
              </m:r>
              <m:r>
                <w:rPr>
                  <w:rFonts w:ascii="Cambria Math" w:hAnsi="Cambria Math"/>
                  <w:sz w:val="24"/>
                  <w:szCs w:val="24"/>
                  <w:lang w:val="en-US"/>
                </w:rPr>
                <m:t>cosx</m:t>
              </m:r>
            </m:oMath>
            <w:r w:rsidRPr="009D3904">
              <w:rPr>
                <w:sz w:val="24"/>
                <w:szCs w:val="24"/>
              </w:rPr>
              <w:t>, ее свойства и график</w:t>
            </w:r>
          </w:p>
        </w:tc>
        <w:tc>
          <w:tcPr>
            <w:tcW w:w="1134" w:type="dxa"/>
          </w:tcPr>
          <w:p w:rsidR="00765684" w:rsidRPr="009D3904" w:rsidRDefault="00462288" w:rsidP="005F3BC1">
            <w:pPr>
              <w:jc w:val="center"/>
            </w:pPr>
            <w:r>
              <w:t>2</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7-8</w:t>
            </w:r>
          </w:p>
        </w:tc>
        <w:tc>
          <w:tcPr>
            <w:tcW w:w="8080" w:type="dxa"/>
          </w:tcPr>
          <w:p w:rsidR="00765684" w:rsidRPr="009D3904" w:rsidRDefault="00765684" w:rsidP="00495103">
            <w:pPr>
              <w:rPr>
                <w:sz w:val="24"/>
                <w:szCs w:val="24"/>
              </w:rPr>
            </w:pPr>
            <w:r w:rsidRPr="009D3904">
              <w:rPr>
                <w:sz w:val="24"/>
                <w:szCs w:val="24"/>
              </w:rPr>
              <w:t xml:space="preserve">Функция </w:t>
            </w:r>
            <w:r w:rsidRPr="009D3904">
              <w:rPr>
                <w:sz w:val="24"/>
                <w:szCs w:val="24"/>
                <w:lang w:val="en-US"/>
              </w:rPr>
              <w:t>y</w:t>
            </w:r>
            <w:r w:rsidRPr="009D3904">
              <w:rPr>
                <w:sz w:val="24"/>
                <w:szCs w:val="24"/>
              </w:rPr>
              <w:t>=</w:t>
            </w:r>
            <w:proofErr w:type="spellStart"/>
            <w:r w:rsidRPr="009D3904">
              <w:rPr>
                <w:sz w:val="24"/>
                <w:szCs w:val="24"/>
                <w:lang w:val="en-US"/>
              </w:rPr>
              <w:t>sinx</w:t>
            </w:r>
            <w:proofErr w:type="spellEnd"/>
            <w:r w:rsidRPr="009D3904">
              <w:rPr>
                <w:sz w:val="24"/>
                <w:szCs w:val="24"/>
              </w:rPr>
              <w:t>, ее свойства и график</w:t>
            </w:r>
          </w:p>
        </w:tc>
        <w:tc>
          <w:tcPr>
            <w:tcW w:w="1134" w:type="dxa"/>
          </w:tcPr>
          <w:p w:rsidR="00765684" w:rsidRPr="009D3904" w:rsidRDefault="00462288" w:rsidP="005F3BC1">
            <w:pPr>
              <w:jc w:val="center"/>
            </w:pPr>
            <w:r>
              <w:t>2</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9</w:t>
            </w:r>
          </w:p>
        </w:tc>
        <w:tc>
          <w:tcPr>
            <w:tcW w:w="8080" w:type="dxa"/>
          </w:tcPr>
          <w:p w:rsidR="00765684" w:rsidRPr="009D3904" w:rsidRDefault="00765684" w:rsidP="00495103">
            <w:pPr>
              <w:rPr>
                <w:sz w:val="24"/>
                <w:szCs w:val="24"/>
              </w:rPr>
            </w:pPr>
            <w:r w:rsidRPr="009D3904">
              <w:rPr>
                <w:sz w:val="24"/>
                <w:szCs w:val="24"/>
              </w:rPr>
              <w:t xml:space="preserve">Функции у = </w:t>
            </w:r>
            <w:proofErr w:type="spellStart"/>
            <w:r w:rsidRPr="009D3904">
              <w:rPr>
                <w:sz w:val="24"/>
                <w:szCs w:val="24"/>
                <w:lang w:val="en-US"/>
              </w:rPr>
              <w:t>tgx</w:t>
            </w:r>
            <w:proofErr w:type="spellEnd"/>
            <w:r w:rsidRPr="009D3904">
              <w:rPr>
                <w:sz w:val="24"/>
                <w:szCs w:val="24"/>
              </w:rPr>
              <w:t xml:space="preserve"> и </w:t>
            </w:r>
            <w:r w:rsidRPr="009D3904">
              <w:rPr>
                <w:sz w:val="24"/>
                <w:szCs w:val="24"/>
                <w:lang w:val="en-US"/>
              </w:rPr>
              <w:t>y</w:t>
            </w:r>
            <w:r w:rsidRPr="009D3904">
              <w:rPr>
                <w:sz w:val="24"/>
                <w:szCs w:val="24"/>
              </w:rPr>
              <w:t xml:space="preserve"> = </w:t>
            </w:r>
            <w:proofErr w:type="spellStart"/>
            <w:r w:rsidRPr="009D3904">
              <w:rPr>
                <w:sz w:val="24"/>
                <w:szCs w:val="24"/>
                <w:lang w:val="en-US"/>
              </w:rPr>
              <w:t>ctgx</w:t>
            </w:r>
            <w:proofErr w:type="spellEnd"/>
            <w:r w:rsidRPr="009D3904">
              <w:rPr>
                <w:sz w:val="24"/>
                <w:szCs w:val="24"/>
              </w:rPr>
              <w:t>, их свойства и графики</w:t>
            </w:r>
          </w:p>
        </w:tc>
        <w:tc>
          <w:tcPr>
            <w:tcW w:w="1134" w:type="dxa"/>
          </w:tcPr>
          <w:p w:rsidR="00765684" w:rsidRPr="009D3904" w:rsidRDefault="00E859A1" w:rsidP="005F3BC1">
            <w:pPr>
              <w:jc w:val="center"/>
            </w:pPr>
            <w:r>
              <w:t>2</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462288" w:rsidP="00495103">
            <w:pPr>
              <w:jc w:val="center"/>
              <w:rPr>
                <w:sz w:val="24"/>
                <w:szCs w:val="24"/>
              </w:rPr>
            </w:pPr>
            <w:r>
              <w:rPr>
                <w:sz w:val="24"/>
                <w:szCs w:val="24"/>
              </w:rPr>
              <w:t>10</w:t>
            </w:r>
          </w:p>
        </w:tc>
        <w:tc>
          <w:tcPr>
            <w:tcW w:w="8080" w:type="dxa"/>
          </w:tcPr>
          <w:p w:rsidR="00765684" w:rsidRPr="009D3904" w:rsidRDefault="00765684" w:rsidP="00495103">
            <w:pPr>
              <w:rPr>
                <w:b/>
                <w:i/>
                <w:sz w:val="24"/>
                <w:szCs w:val="24"/>
              </w:rPr>
            </w:pPr>
            <w:r w:rsidRPr="009D3904">
              <w:rPr>
                <w:b/>
                <w:i/>
                <w:sz w:val="24"/>
                <w:szCs w:val="24"/>
              </w:rPr>
              <w:t>Контрольная работа № 1</w:t>
            </w:r>
          </w:p>
        </w:tc>
        <w:tc>
          <w:tcPr>
            <w:tcW w:w="1134" w:type="dxa"/>
          </w:tcPr>
          <w:p w:rsidR="00765684" w:rsidRPr="009D3904" w:rsidRDefault="005F3BC1" w:rsidP="005F3BC1">
            <w:pPr>
              <w:jc w:val="center"/>
              <w:rPr>
                <w:b/>
                <w:i/>
              </w:rPr>
            </w:pPr>
            <w:r>
              <w:rPr>
                <w:b/>
                <w:i/>
              </w:rPr>
              <w:t>1</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b/>
                <w:sz w:val="24"/>
                <w:szCs w:val="24"/>
              </w:rPr>
            </w:pPr>
            <w:r>
              <w:rPr>
                <w:b/>
                <w:sz w:val="24"/>
                <w:szCs w:val="24"/>
              </w:rPr>
              <w:t>11-23</w:t>
            </w:r>
          </w:p>
        </w:tc>
        <w:tc>
          <w:tcPr>
            <w:tcW w:w="8080" w:type="dxa"/>
          </w:tcPr>
          <w:p w:rsidR="00765684" w:rsidRPr="009D3904" w:rsidRDefault="00765684" w:rsidP="00495103">
            <w:pPr>
              <w:rPr>
                <w:b/>
                <w:sz w:val="24"/>
                <w:szCs w:val="24"/>
              </w:rPr>
            </w:pPr>
            <w:r w:rsidRPr="009D3904">
              <w:rPr>
                <w:b/>
                <w:sz w:val="24"/>
                <w:szCs w:val="24"/>
              </w:rPr>
              <w:t>Производная и ее геометрический смысл</w:t>
            </w:r>
          </w:p>
        </w:tc>
        <w:tc>
          <w:tcPr>
            <w:tcW w:w="1134" w:type="dxa"/>
          </w:tcPr>
          <w:p w:rsidR="00765684" w:rsidRPr="009D3904" w:rsidRDefault="005F3BC1" w:rsidP="005F3BC1">
            <w:pPr>
              <w:jc w:val="center"/>
              <w:rPr>
                <w:b/>
              </w:rPr>
            </w:pPr>
            <w:r>
              <w:rPr>
                <w:b/>
              </w:rPr>
              <w:t>1</w:t>
            </w:r>
            <w:r w:rsidR="000A7D39">
              <w:rPr>
                <w:b/>
              </w:rPr>
              <w:t>3</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65684" w:rsidP="00495103">
            <w:pPr>
              <w:jc w:val="center"/>
              <w:rPr>
                <w:sz w:val="24"/>
                <w:szCs w:val="24"/>
              </w:rPr>
            </w:pPr>
            <w:r w:rsidRPr="009D3904">
              <w:rPr>
                <w:sz w:val="24"/>
                <w:szCs w:val="24"/>
              </w:rPr>
              <w:t>11</w:t>
            </w:r>
          </w:p>
        </w:tc>
        <w:tc>
          <w:tcPr>
            <w:tcW w:w="8080" w:type="dxa"/>
          </w:tcPr>
          <w:p w:rsidR="00765684" w:rsidRPr="009D3904" w:rsidRDefault="00765684" w:rsidP="00495103">
            <w:pPr>
              <w:rPr>
                <w:sz w:val="24"/>
                <w:szCs w:val="24"/>
              </w:rPr>
            </w:pPr>
            <w:r w:rsidRPr="009D3904">
              <w:rPr>
                <w:sz w:val="24"/>
                <w:szCs w:val="24"/>
              </w:rPr>
              <w:t>Производная</w:t>
            </w:r>
          </w:p>
        </w:tc>
        <w:tc>
          <w:tcPr>
            <w:tcW w:w="1134" w:type="dxa"/>
          </w:tcPr>
          <w:p w:rsidR="00765684" w:rsidRPr="009D3904" w:rsidRDefault="00462288"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06C79" w:rsidP="00495103">
            <w:pPr>
              <w:jc w:val="center"/>
              <w:rPr>
                <w:sz w:val="24"/>
                <w:szCs w:val="24"/>
              </w:rPr>
            </w:pPr>
            <w:r>
              <w:rPr>
                <w:sz w:val="24"/>
                <w:szCs w:val="24"/>
              </w:rPr>
              <w:t>12-</w:t>
            </w:r>
            <w:r w:rsidR="00765684" w:rsidRPr="009D3904">
              <w:rPr>
                <w:sz w:val="24"/>
                <w:szCs w:val="24"/>
              </w:rPr>
              <w:t>13</w:t>
            </w:r>
          </w:p>
        </w:tc>
        <w:tc>
          <w:tcPr>
            <w:tcW w:w="8080" w:type="dxa"/>
          </w:tcPr>
          <w:p w:rsidR="00765684" w:rsidRPr="009D3904" w:rsidRDefault="00A352DE" w:rsidP="00495103">
            <w:pPr>
              <w:rPr>
                <w:sz w:val="24"/>
                <w:szCs w:val="24"/>
              </w:rPr>
            </w:pPr>
            <w:r w:rsidRPr="009D3904">
              <w:rPr>
                <w:sz w:val="24"/>
                <w:szCs w:val="24"/>
              </w:rPr>
              <w:t>Правила дифференцирования</w:t>
            </w:r>
          </w:p>
        </w:tc>
        <w:tc>
          <w:tcPr>
            <w:tcW w:w="1134" w:type="dxa"/>
          </w:tcPr>
          <w:p w:rsidR="00765684" w:rsidRPr="009D3904" w:rsidRDefault="005F3BC1"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06C79" w:rsidP="00495103">
            <w:pPr>
              <w:jc w:val="center"/>
              <w:rPr>
                <w:sz w:val="24"/>
                <w:szCs w:val="24"/>
              </w:rPr>
            </w:pPr>
            <w:r>
              <w:rPr>
                <w:sz w:val="24"/>
                <w:szCs w:val="24"/>
              </w:rPr>
              <w:t>14-</w:t>
            </w:r>
            <w:r w:rsidR="00765684" w:rsidRPr="009D3904">
              <w:rPr>
                <w:sz w:val="24"/>
                <w:szCs w:val="24"/>
              </w:rPr>
              <w:t>15</w:t>
            </w:r>
          </w:p>
        </w:tc>
        <w:tc>
          <w:tcPr>
            <w:tcW w:w="8080" w:type="dxa"/>
          </w:tcPr>
          <w:p w:rsidR="00765684" w:rsidRPr="009D3904" w:rsidRDefault="00A352DE" w:rsidP="00495103">
            <w:pPr>
              <w:rPr>
                <w:sz w:val="24"/>
                <w:szCs w:val="24"/>
              </w:rPr>
            </w:pPr>
            <w:r w:rsidRPr="009D3904">
              <w:rPr>
                <w:sz w:val="24"/>
                <w:szCs w:val="24"/>
              </w:rPr>
              <w:t>Производная степенной функции</w:t>
            </w:r>
          </w:p>
        </w:tc>
        <w:tc>
          <w:tcPr>
            <w:tcW w:w="1134" w:type="dxa"/>
          </w:tcPr>
          <w:p w:rsidR="00765684" w:rsidRPr="009D3904" w:rsidRDefault="005F3BC1"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65684" w:rsidP="00495103">
            <w:pPr>
              <w:jc w:val="center"/>
              <w:rPr>
                <w:sz w:val="24"/>
                <w:szCs w:val="24"/>
              </w:rPr>
            </w:pPr>
            <w:r w:rsidRPr="009D3904">
              <w:rPr>
                <w:sz w:val="24"/>
                <w:szCs w:val="24"/>
              </w:rPr>
              <w:t>1</w:t>
            </w:r>
            <w:r w:rsidR="00706C79">
              <w:rPr>
                <w:sz w:val="24"/>
                <w:szCs w:val="24"/>
              </w:rPr>
              <w:t>6</w:t>
            </w:r>
            <w:r>
              <w:rPr>
                <w:sz w:val="24"/>
                <w:szCs w:val="24"/>
              </w:rPr>
              <w:t>-</w:t>
            </w:r>
            <w:r w:rsidR="00706C79">
              <w:rPr>
                <w:sz w:val="24"/>
                <w:szCs w:val="24"/>
              </w:rPr>
              <w:t>19</w:t>
            </w:r>
          </w:p>
        </w:tc>
        <w:tc>
          <w:tcPr>
            <w:tcW w:w="8080" w:type="dxa"/>
          </w:tcPr>
          <w:p w:rsidR="00765684" w:rsidRPr="009D3904" w:rsidRDefault="00765684" w:rsidP="00495103">
            <w:pPr>
              <w:rPr>
                <w:sz w:val="24"/>
                <w:szCs w:val="24"/>
              </w:rPr>
            </w:pPr>
            <w:r w:rsidRPr="009D3904">
              <w:rPr>
                <w:sz w:val="24"/>
                <w:szCs w:val="24"/>
              </w:rPr>
              <w:t>Производные некоторых элементарных функций</w:t>
            </w:r>
          </w:p>
        </w:tc>
        <w:tc>
          <w:tcPr>
            <w:tcW w:w="1134" w:type="dxa"/>
          </w:tcPr>
          <w:p w:rsidR="00765684" w:rsidRPr="009D3904" w:rsidRDefault="009A29C1" w:rsidP="005F3BC1">
            <w:pPr>
              <w:jc w:val="center"/>
            </w:pPr>
            <w:r>
              <w:t>4</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06C79" w:rsidP="00706C79">
            <w:pPr>
              <w:jc w:val="center"/>
              <w:rPr>
                <w:sz w:val="24"/>
                <w:szCs w:val="24"/>
              </w:rPr>
            </w:pPr>
            <w:r>
              <w:rPr>
                <w:sz w:val="24"/>
                <w:szCs w:val="24"/>
              </w:rPr>
              <w:t>20</w:t>
            </w:r>
            <w:r w:rsidR="00765684">
              <w:rPr>
                <w:sz w:val="24"/>
                <w:szCs w:val="24"/>
              </w:rPr>
              <w:t>-2</w:t>
            </w:r>
            <w:r>
              <w:rPr>
                <w:sz w:val="24"/>
                <w:szCs w:val="24"/>
              </w:rPr>
              <w:t>1</w:t>
            </w:r>
          </w:p>
        </w:tc>
        <w:tc>
          <w:tcPr>
            <w:tcW w:w="8080" w:type="dxa"/>
          </w:tcPr>
          <w:p w:rsidR="00765684" w:rsidRPr="009D3904" w:rsidRDefault="00765684" w:rsidP="00495103">
            <w:pPr>
              <w:rPr>
                <w:sz w:val="24"/>
                <w:szCs w:val="24"/>
              </w:rPr>
            </w:pPr>
            <w:r w:rsidRPr="009D3904">
              <w:rPr>
                <w:sz w:val="24"/>
                <w:szCs w:val="24"/>
              </w:rPr>
              <w:t>Геометрический смысл производной</w:t>
            </w:r>
          </w:p>
        </w:tc>
        <w:tc>
          <w:tcPr>
            <w:tcW w:w="1134" w:type="dxa"/>
          </w:tcPr>
          <w:p w:rsidR="00765684" w:rsidRPr="009D3904" w:rsidRDefault="009A29C1"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65684" w:rsidP="00495103">
            <w:pPr>
              <w:jc w:val="center"/>
              <w:rPr>
                <w:sz w:val="24"/>
                <w:szCs w:val="24"/>
              </w:rPr>
            </w:pPr>
            <w:r w:rsidRPr="009D3904">
              <w:rPr>
                <w:sz w:val="24"/>
                <w:szCs w:val="24"/>
              </w:rPr>
              <w:t>2</w:t>
            </w:r>
            <w:r w:rsidR="000A7D39">
              <w:rPr>
                <w:sz w:val="24"/>
                <w:szCs w:val="24"/>
              </w:rPr>
              <w:t>2</w:t>
            </w:r>
          </w:p>
        </w:tc>
        <w:tc>
          <w:tcPr>
            <w:tcW w:w="8080" w:type="dxa"/>
          </w:tcPr>
          <w:p w:rsidR="00765684" w:rsidRPr="009D3904" w:rsidRDefault="00765684" w:rsidP="00495103">
            <w:pPr>
              <w:rPr>
                <w:sz w:val="24"/>
                <w:szCs w:val="24"/>
              </w:rPr>
            </w:pPr>
            <w:r w:rsidRPr="009D3904">
              <w:rPr>
                <w:sz w:val="24"/>
                <w:szCs w:val="24"/>
              </w:rPr>
              <w:t>Решение задач</w:t>
            </w:r>
          </w:p>
        </w:tc>
        <w:tc>
          <w:tcPr>
            <w:tcW w:w="1134" w:type="dxa"/>
          </w:tcPr>
          <w:p w:rsidR="00765684" w:rsidRPr="009D3904" w:rsidRDefault="009A29C1"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23</w:t>
            </w:r>
          </w:p>
        </w:tc>
        <w:tc>
          <w:tcPr>
            <w:tcW w:w="8080" w:type="dxa"/>
          </w:tcPr>
          <w:p w:rsidR="00765684" w:rsidRPr="009D3904" w:rsidRDefault="00765684" w:rsidP="00495103">
            <w:pPr>
              <w:rPr>
                <w:b/>
                <w:i/>
                <w:sz w:val="24"/>
                <w:szCs w:val="24"/>
              </w:rPr>
            </w:pPr>
            <w:r w:rsidRPr="009D3904">
              <w:rPr>
                <w:b/>
                <w:i/>
                <w:sz w:val="24"/>
                <w:szCs w:val="24"/>
              </w:rPr>
              <w:t>Контрольная работа №2</w:t>
            </w:r>
          </w:p>
        </w:tc>
        <w:tc>
          <w:tcPr>
            <w:tcW w:w="1134" w:type="dxa"/>
          </w:tcPr>
          <w:p w:rsidR="00765684" w:rsidRPr="009D3904" w:rsidRDefault="005F3BC1" w:rsidP="005F3BC1">
            <w:pPr>
              <w:jc w:val="center"/>
              <w:rPr>
                <w:b/>
                <w:i/>
              </w:rPr>
            </w:pPr>
            <w:r>
              <w:rPr>
                <w:b/>
                <w:i/>
              </w:rPr>
              <w:t>1</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b/>
                <w:sz w:val="24"/>
                <w:szCs w:val="24"/>
              </w:rPr>
            </w:pPr>
            <w:r>
              <w:rPr>
                <w:b/>
                <w:sz w:val="24"/>
                <w:szCs w:val="24"/>
              </w:rPr>
              <w:t>2</w:t>
            </w:r>
            <w:r w:rsidR="00765684" w:rsidRPr="009D3904">
              <w:rPr>
                <w:b/>
                <w:sz w:val="24"/>
                <w:szCs w:val="24"/>
              </w:rPr>
              <w:t>4</w:t>
            </w:r>
            <w:r>
              <w:rPr>
                <w:b/>
                <w:sz w:val="24"/>
                <w:szCs w:val="24"/>
              </w:rPr>
              <w:t>-33</w:t>
            </w:r>
          </w:p>
        </w:tc>
        <w:tc>
          <w:tcPr>
            <w:tcW w:w="8080" w:type="dxa"/>
          </w:tcPr>
          <w:p w:rsidR="00765684" w:rsidRPr="009D3904" w:rsidRDefault="00765684" w:rsidP="00495103">
            <w:pPr>
              <w:rPr>
                <w:b/>
                <w:sz w:val="24"/>
                <w:szCs w:val="24"/>
              </w:rPr>
            </w:pPr>
            <w:r w:rsidRPr="009D3904">
              <w:rPr>
                <w:b/>
                <w:sz w:val="24"/>
                <w:szCs w:val="24"/>
              </w:rPr>
              <w:t>Применение производной к исследованию функций</w:t>
            </w:r>
          </w:p>
        </w:tc>
        <w:tc>
          <w:tcPr>
            <w:tcW w:w="1134" w:type="dxa"/>
          </w:tcPr>
          <w:p w:rsidR="00765684" w:rsidRPr="009D3904" w:rsidRDefault="005F3BC1" w:rsidP="005F3BC1">
            <w:pPr>
              <w:jc w:val="center"/>
              <w:rPr>
                <w:b/>
              </w:rPr>
            </w:pPr>
            <w:r>
              <w:rPr>
                <w:b/>
              </w:rPr>
              <w:t>1</w:t>
            </w:r>
            <w:r w:rsidR="00546982">
              <w:rPr>
                <w:b/>
              </w:rPr>
              <w:t>0</w:t>
            </w:r>
          </w:p>
        </w:tc>
        <w:tc>
          <w:tcPr>
            <w:tcW w:w="2126" w:type="dxa"/>
          </w:tcPr>
          <w:p w:rsidR="00765684" w:rsidRPr="009D3904" w:rsidRDefault="00765684" w:rsidP="00495103">
            <w:pPr>
              <w:jc w:val="center"/>
              <w:rPr>
                <w:b/>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65684" w:rsidP="00495103">
            <w:pPr>
              <w:jc w:val="center"/>
              <w:rPr>
                <w:sz w:val="24"/>
                <w:szCs w:val="24"/>
              </w:rPr>
            </w:pPr>
            <w:r w:rsidRPr="009D3904">
              <w:rPr>
                <w:sz w:val="24"/>
                <w:szCs w:val="24"/>
              </w:rPr>
              <w:t>2</w:t>
            </w:r>
            <w:r w:rsidR="000A7D39">
              <w:rPr>
                <w:sz w:val="24"/>
                <w:szCs w:val="24"/>
              </w:rPr>
              <w:t>4</w:t>
            </w:r>
          </w:p>
        </w:tc>
        <w:tc>
          <w:tcPr>
            <w:tcW w:w="8080" w:type="dxa"/>
          </w:tcPr>
          <w:p w:rsidR="00765684" w:rsidRPr="009D3904" w:rsidRDefault="00765684" w:rsidP="00495103">
            <w:pPr>
              <w:rPr>
                <w:sz w:val="24"/>
                <w:szCs w:val="24"/>
              </w:rPr>
            </w:pPr>
            <w:r w:rsidRPr="009D3904">
              <w:rPr>
                <w:sz w:val="24"/>
                <w:szCs w:val="24"/>
              </w:rPr>
              <w:t>Возрастание и убывание функции</w:t>
            </w:r>
          </w:p>
        </w:tc>
        <w:tc>
          <w:tcPr>
            <w:tcW w:w="1134" w:type="dxa"/>
          </w:tcPr>
          <w:p w:rsidR="00765684" w:rsidRPr="009D3904" w:rsidRDefault="00546982"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765684" w:rsidP="00495103">
            <w:pPr>
              <w:jc w:val="center"/>
              <w:rPr>
                <w:sz w:val="24"/>
                <w:szCs w:val="24"/>
              </w:rPr>
            </w:pPr>
            <w:r>
              <w:rPr>
                <w:sz w:val="24"/>
                <w:szCs w:val="24"/>
              </w:rPr>
              <w:lastRenderedPageBreak/>
              <w:t>2</w:t>
            </w:r>
            <w:r w:rsidR="000A7D39">
              <w:rPr>
                <w:sz w:val="24"/>
                <w:szCs w:val="24"/>
              </w:rPr>
              <w:t>5-26</w:t>
            </w:r>
          </w:p>
        </w:tc>
        <w:tc>
          <w:tcPr>
            <w:tcW w:w="8080" w:type="dxa"/>
          </w:tcPr>
          <w:p w:rsidR="00765684" w:rsidRPr="009D3904" w:rsidRDefault="00765684" w:rsidP="00495103">
            <w:pPr>
              <w:rPr>
                <w:sz w:val="24"/>
                <w:szCs w:val="24"/>
              </w:rPr>
            </w:pPr>
            <w:r w:rsidRPr="009D3904">
              <w:rPr>
                <w:sz w:val="24"/>
                <w:szCs w:val="24"/>
              </w:rPr>
              <w:t>Экстремумы функции</w:t>
            </w:r>
          </w:p>
        </w:tc>
        <w:tc>
          <w:tcPr>
            <w:tcW w:w="1134" w:type="dxa"/>
          </w:tcPr>
          <w:p w:rsidR="00765684" w:rsidRPr="009D3904" w:rsidRDefault="00546982"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0A7D39">
            <w:pPr>
              <w:jc w:val="center"/>
              <w:rPr>
                <w:sz w:val="24"/>
                <w:szCs w:val="24"/>
              </w:rPr>
            </w:pPr>
            <w:r>
              <w:rPr>
                <w:sz w:val="24"/>
                <w:szCs w:val="24"/>
              </w:rPr>
              <w:t>27-28</w:t>
            </w:r>
          </w:p>
        </w:tc>
        <w:tc>
          <w:tcPr>
            <w:tcW w:w="8080" w:type="dxa"/>
          </w:tcPr>
          <w:p w:rsidR="00765684" w:rsidRPr="009D3904" w:rsidRDefault="00765684" w:rsidP="00495103">
            <w:pPr>
              <w:rPr>
                <w:sz w:val="24"/>
                <w:szCs w:val="24"/>
              </w:rPr>
            </w:pPr>
            <w:r w:rsidRPr="009D3904">
              <w:rPr>
                <w:sz w:val="24"/>
                <w:szCs w:val="24"/>
              </w:rPr>
              <w:t>Применение производной к построению графиков функций</w:t>
            </w:r>
          </w:p>
        </w:tc>
        <w:tc>
          <w:tcPr>
            <w:tcW w:w="1134" w:type="dxa"/>
          </w:tcPr>
          <w:p w:rsidR="00765684" w:rsidRPr="009D3904" w:rsidRDefault="00546982"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29-30</w:t>
            </w:r>
          </w:p>
        </w:tc>
        <w:tc>
          <w:tcPr>
            <w:tcW w:w="8080" w:type="dxa"/>
          </w:tcPr>
          <w:p w:rsidR="00765684" w:rsidRPr="009D3904" w:rsidRDefault="00765684" w:rsidP="00495103">
            <w:pPr>
              <w:rPr>
                <w:sz w:val="24"/>
                <w:szCs w:val="24"/>
              </w:rPr>
            </w:pPr>
            <w:r w:rsidRPr="009D3904">
              <w:rPr>
                <w:sz w:val="24"/>
                <w:szCs w:val="24"/>
              </w:rPr>
              <w:t>Наибольшее и наименьшее значения функции</w:t>
            </w:r>
          </w:p>
        </w:tc>
        <w:tc>
          <w:tcPr>
            <w:tcW w:w="1134" w:type="dxa"/>
          </w:tcPr>
          <w:p w:rsidR="00765684" w:rsidRPr="009D3904" w:rsidRDefault="005F3BC1"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31</w:t>
            </w:r>
          </w:p>
        </w:tc>
        <w:tc>
          <w:tcPr>
            <w:tcW w:w="8080" w:type="dxa"/>
          </w:tcPr>
          <w:p w:rsidR="00765684" w:rsidRPr="009D3904" w:rsidRDefault="00765684" w:rsidP="00495103">
            <w:pPr>
              <w:rPr>
                <w:sz w:val="24"/>
                <w:szCs w:val="24"/>
              </w:rPr>
            </w:pPr>
            <w:r w:rsidRPr="009D3904">
              <w:rPr>
                <w:sz w:val="24"/>
                <w:szCs w:val="24"/>
              </w:rPr>
              <w:t>Выпуклость графика функции, точка перегиба</w:t>
            </w:r>
          </w:p>
        </w:tc>
        <w:tc>
          <w:tcPr>
            <w:tcW w:w="1134" w:type="dxa"/>
          </w:tcPr>
          <w:p w:rsidR="00765684" w:rsidRPr="009D3904" w:rsidRDefault="005F3BC1"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32</w:t>
            </w:r>
          </w:p>
        </w:tc>
        <w:tc>
          <w:tcPr>
            <w:tcW w:w="8080" w:type="dxa"/>
          </w:tcPr>
          <w:p w:rsidR="00765684" w:rsidRPr="009D3904" w:rsidRDefault="00765684" w:rsidP="00495103">
            <w:pPr>
              <w:rPr>
                <w:sz w:val="24"/>
                <w:szCs w:val="24"/>
              </w:rPr>
            </w:pPr>
            <w:r w:rsidRPr="009D3904">
              <w:rPr>
                <w:sz w:val="24"/>
                <w:szCs w:val="24"/>
              </w:rPr>
              <w:t>Решение задач</w:t>
            </w:r>
          </w:p>
        </w:tc>
        <w:tc>
          <w:tcPr>
            <w:tcW w:w="1134" w:type="dxa"/>
          </w:tcPr>
          <w:p w:rsidR="00765684" w:rsidRPr="009D3904" w:rsidRDefault="00546982"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b/>
                <w:sz w:val="24"/>
                <w:szCs w:val="24"/>
              </w:rPr>
            </w:pPr>
            <w:r>
              <w:rPr>
                <w:b/>
                <w:sz w:val="24"/>
                <w:szCs w:val="24"/>
              </w:rPr>
              <w:t>33</w:t>
            </w:r>
          </w:p>
        </w:tc>
        <w:tc>
          <w:tcPr>
            <w:tcW w:w="8080" w:type="dxa"/>
          </w:tcPr>
          <w:p w:rsidR="00765684" w:rsidRPr="009D3904" w:rsidRDefault="00765684" w:rsidP="00495103">
            <w:pPr>
              <w:rPr>
                <w:sz w:val="24"/>
                <w:szCs w:val="24"/>
              </w:rPr>
            </w:pPr>
            <w:r w:rsidRPr="009D3904">
              <w:rPr>
                <w:b/>
                <w:i/>
                <w:sz w:val="24"/>
                <w:szCs w:val="24"/>
              </w:rPr>
              <w:t>Контрольная работа №3</w:t>
            </w:r>
          </w:p>
        </w:tc>
        <w:tc>
          <w:tcPr>
            <w:tcW w:w="1134" w:type="dxa"/>
          </w:tcPr>
          <w:p w:rsidR="00765684" w:rsidRPr="005F3BC1" w:rsidRDefault="005F3BC1" w:rsidP="005F3BC1">
            <w:pPr>
              <w:jc w:val="center"/>
              <w:rPr>
                <w:b/>
                <w:i/>
              </w:rPr>
            </w:pPr>
            <w:r w:rsidRPr="005F3BC1">
              <w:rPr>
                <w:b/>
                <w:i/>
              </w:rP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b/>
                <w:sz w:val="24"/>
                <w:szCs w:val="24"/>
              </w:rPr>
            </w:pPr>
            <w:r>
              <w:rPr>
                <w:b/>
                <w:sz w:val="24"/>
                <w:szCs w:val="24"/>
              </w:rPr>
              <w:t>34-42</w:t>
            </w:r>
          </w:p>
        </w:tc>
        <w:tc>
          <w:tcPr>
            <w:tcW w:w="8080" w:type="dxa"/>
          </w:tcPr>
          <w:p w:rsidR="00765684" w:rsidRPr="009D3904" w:rsidRDefault="00765684" w:rsidP="00495103">
            <w:pPr>
              <w:rPr>
                <w:b/>
                <w:sz w:val="24"/>
                <w:szCs w:val="24"/>
              </w:rPr>
            </w:pPr>
            <w:r w:rsidRPr="009D3904">
              <w:rPr>
                <w:b/>
                <w:sz w:val="24"/>
                <w:szCs w:val="24"/>
              </w:rPr>
              <w:t>Интеграл</w:t>
            </w:r>
          </w:p>
        </w:tc>
        <w:tc>
          <w:tcPr>
            <w:tcW w:w="1134" w:type="dxa"/>
          </w:tcPr>
          <w:p w:rsidR="00765684" w:rsidRPr="009D3904" w:rsidRDefault="00546982" w:rsidP="00546982">
            <w:pPr>
              <w:jc w:val="center"/>
              <w:rPr>
                <w:b/>
              </w:rPr>
            </w:pPr>
            <w:r>
              <w:rPr>
                <w:b/>
              </w:rPr>
              <w:t>9</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34</w:t>
            </w:r>
          </w:p>
        </w:tc>
        <w:tc>
          <w:tcPr>
            <w:tcW w:w="8080" w:type="dxa"/>
          </w:tcPr>
          <w:p w:rsidR="00765684" w:rsidRPr="009D3904" w:rsidRDefault="00765684" w:rsidP="00495103">
            <w:pPr>
              <w:rPr>
                <w:sz w:val="24"/>
                <w:szCs w:val="24"/>
              </w:rPr>
            </w:pPr>
            <w:r w:rsidRPr="009D3904">
              <w:rPr>
                <w:sz w:val="24"/>
                <w:szCs w:val="24"/>
              </w:rPr>
              <w:t>Первообразная</w:t>
            </w:r>
          </w:p>
        </w:tc>
        <w:tc>
          <w:tcPr>
            <w:tcW w:w="1134" w:type="dxa"/>
          </w:tcPr>
          <w:p w:rsidR="00765684" w:rsidRPr="009D3904" w:rsidRDefault="005F3BC1"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35</w:t>
            </w:r>
          </w:p>
        </w:tc>
        <w:tc>
          <w:tcPr>
            <w:tcW w:w="8080" w:type="dxa"/>
          </w:tcPr>
          <w:p w:rsidR="00765684" w:rsidRPr="009D3904" w:rsidRDefault="00765684" w:rsidP="00495103">
            <w:pPr>
              <w:rPr>
                <w:sz w:val="24"/>
                <w:szCs w:val="24"/>
              </w:rPr>
            </w:pPr>
            <w:r w:rsidRPr="009D3904">
              <w:rPr>
                <w:sz w:val="24"/>
                <w:szCs w:val="24"/>
              </w:rPr>
              <w:t xml:space="preserve">Правила нахождения </w:t>
            </w:r>
            <w:proofErr w:type="gramStart"/>
            <w:r w:rsidRPr="009D3904">
              <w:rPr>
                <w:sz w:val="24"/>
                <w:szCs w:val="24"/>
              </w:rPr>
              <w:t>первообразных</w:t>
            </w:r>
            <w:proofErr w:type="gramEnd"/>
          </w:p>
        </w:tc>
        <w:tc>
          <w:tcPr>
            <w:tcW w:w="1134" w:type="dxa"/>
          </w:tcPr>
          <w:p w:rsidR="00765684" w:rsidRPr="009D3904" w:rsidRDefault="005F3BC1"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36-37</w:t>
            </w:r>
          </w:p>
        </w:tc>
        <w:tc>
          <w:tcPr>
            <w:tcW w:w="8080" w:type="dxa"/>
          </w:tcPr>
          <w:p w:rsidR="00765684" w:rsidRPr="009D3904" w:rsidRDefault="00765684" w:rsidP="00495103">
            <w:pPr>
              <w:rPr>
                <w:sz w:val="24"/>
                <w:szCs w:val="24"/>
              </w:rPr>
            </w:pPr>
            <w:r w:rsidRPr="009D3904">
              <w:rPr>
                <w:sz w:val="24"/>
                <w:szCs w:val="24"/>
              </w:rPr>
              <w:t>Площадь криволинейной трапеции и интеграла</w:t>
            </w:r>
          </w:p>
        </w:tc>
        <w:tc>
          <w:tcPr>
            <w:tcW w:w="1134" w:type="dxa"/>
          </w:tcPr>
          <w:p w:rsidR="00765684" w:rsidRPr="009D3904" w:rsidRDefault="005F3BC1" w:rsidP="005F3BC1">
            <w:pPr>
              <w:jc w:val="center"/>
            </w:pPr>
            <w:r>
              <w:t>2</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765684" w:rsidRPr="009D3904" w:rsidTr="005F3BC1">
        <w:tc>
          <w:tcPr>
            <w:tcW w:w="959" w:type="dxa"/>
          </w:tcPr>
          <w:p w:rsidR="00765684" w:rsidRPr="009D3904" w:rsidRDefault="000A7D39" w:rsidP="00495103">
            <w:pPr>
              <w:jc w:val="center"/>
              <w:rPr>
                <w:sz w:val="24"/>
                <w:szCs w:val="24"/>
              </w:rPr>
            </w:pPr>
            <w:r>
              <w:rPr>
                <w:sz w:val="24"/>
                <w:szCs w:val="24"/>
              </w:rPr>
              <w:t>38</w:t>
            </w:r>
          </w:p>
        </w:tc>
        <w:tc>
          <w:tcPr>
            <w:tcW w:w="8080" w:type="dxa"/>
          </w:tcPr>
          <w:p w:rsidR="00765684" w:rsidRPr="009D3904" w:rsidRDefault="00765684" w:rsidP="00495103">
            <w:pPr>
              <w:rPr>
                <w:sz w:val="24"/>
                <w:szCs w:val="24"/>
              </w:rPr>
            </w:pPr>
            <w:r w:rsidRPr="009D3904">
              <w:rPr>
                <w:sz w:val="24"/>
                <w:szCs w:val="24"/>
              </w:rPr>
              <w:t>Вычисление интегралов</w:t>
            </w:r>
          </w:p>
        </w:tc>
        <w:tc>
          <w:tcPr>
            <w:tcW w:w="1134" w:type="dxa"/>
          </w:tcPr>
          <w:p w:rsidR="00765684" w:rsidRPr="009D3904" w:rsidRDefault="005F3BC1" w:rsidP="005F3BC1">
            <w:pPr>
              <w:jc w:val="center"/>
            </w:pPr>
            <w:r>
              <w:t>1</w:t>
            </w:r>
          </w:p>
        </w:tc>
        <w:tc>
          <w:tcPr>
            <w:tcW w:w="2126" w:type="dxa"/>
          </w:tcPr>
          <w:p w:rsidR="00765684" w:rsidRPr="009D3904" w:rsidRDefault="00765684" w:rsidP="00495103">
            <w:pPr>
              <w:jc w:val="center"/>
              <w:rPr>
                <w:sz w:val="24"/>
                <w:szCs w:val="24"/>
              </w:rPr>
            </w:pPr>
          </w:p>
        </w:tc>
        <w:tc>
          <w:tcPr>
            <w:tcW w:w="1984" w:type="dxa"/>
          </w:tcPr>
          <w:p w:rsidR="00765684" w:rsidRPr="009D3904" w:rsidRDefault="00765684" w:rsidP="00495103">
            <w:pPr>
              <w:jc w:val="center"/>
              <w:rPr>
                <w:sz w:val="24"/>
                <w:szCs w:val="24"/>
              </w:rPr>
            </w:pPr>
          </w:p>
        </w:tc>
      </w:tr>
      <w:tr w:rsidR="005F3BC1" w:rsidRPr="009D3904" w:rsidTr="005F3BC1">
        <w:tc>
          <w:tcPr>
            <w:tcW w:w="959" w:type="dxa"/>
          </w:tcPr>
          <w:p w:rsidR="005F3BC1" w:rsidRPr="009D3904" w:rsidRDefault="000A7D39" w:rsidP="00495103">
            <w:pPr>
              <w:jc w:val="center"/>
              <w:rPr>
                <w:sz w:val="24"/>
                <w:szCs w:val="24"/>
              </w:rPr>
            </w:pPr>
            <w:r>
              <w:rPr>
                <w:sz w:val="24"/>
                <w:szCs w:val="24"/>
              </w:rPr>
              <w:t>39-40</w:t>
            </w:r>
          </w:p>
        </w:tc>
        <w:tc>
          <w:tcPr>
            <w:tcW w:w="8080" w:type="dxa"/>
          </w:tcPr>
          <w:p w:rsidR="005F3BC1" w:rsidRPr="009D3904" w:rsidRDefault="005F3BC1" w:rsidP="00495103">
            <w:pPr>
              <w:rPr>
                <w:sz w:val="24"/>
                <w:szCs w:val="24"/>
              </w:rPr>
            </w:pPr>
            <w:r w:rsidRPr="009D3904">
              <w:rPr>
                <w:sz w:val="24"/>
                <w:szCs w:val="24"/>
              </w:rPr>
              <w:t>Вычисление площадей с помощью интегралов</w:t>
            </w:r>
          </w:p>
        </w:tc>
        <w:tc>
          <w:tcPr>
            <w:tcW w:w="1134" w:type="dxa"/>
          </w:tcPr>
          <w:p w:rsidR="005F3BC1" w:rsidRPr="009D3904" w:rsidRDefault="00546982" w:rsidP="005F3BC1">
            <w:pPr>
              <w:jc w:val="center"/>
            </w:pPr>
            <w:r>
              <w:t>2</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0A7D39" w:rsidP="00495103">
            <w:pPr>
              <w:jc w:val="center"/>
              <w:rPr>
                <w:sz w:val="24"/>
                <w:szCs w:val="24"/>
              </w:rPr>
            </w:pPr>
            <w:r>
              <w:rPr>
                <w:sz w:val="24"/>
                <w:szCs w:val="24"/>
              </w:rPr>
              <w:t>41</w:t>
            </w:r>
          </w:p>
        </w:tc>
        <w:tc>
          <w:tcPr>
            <w:tcW w:w="8080" w:type="dxa"/>
            <w:tcBorders>
              <w:bottom w:val="nil"/>
            </w:tcBorders>
          </w:tcPr>
          <w:p w:rsidR="005F3BC1" w:rsidRPr="009D3904" w:rsidRDefault="005F3BC1" w:rsidP="00495103">
            <w:pPr>
              <w:rPr>
                <w:sz w:val="24"/>
                <w:szCs w:val="24"/>
              </w:rPr>
            </w:pPr>
            <w:r w:rsidRPr="009D3904">
              <w:rPr>
                <w:sz w:val="24"/>
                <w:szCs w:val="24"/>
              </w:rPr>
              <w:t>Решение задач</w:t>
            </w:r>
          </w:p>
        </w:tc>
        <w:tc>
          <w:tcPr>
            <w:tcW w:w="1134" w:type="dxa"/>
            <w:tcBorders>
              <w:bottom w:val="nil"/>
            </w:tcBorders>
          </w:tcPr>
          <w:p w:rsidR="005F3BC1" w:rsidRPr="009D3904" w:rsidRDefault="005F3BC1" w:rsidP="005F3BC1">
            <w:pPr>
              <w:jc w:val="center"/>
            </w:pPr>
            <w:r>
              <w:t>1</w:t>
            </w:r>
          </w:p>
        </w:tc>
        <w:tc>
          <w:tcPr>
            <w:tcW w:w="2126" w:type="dxa"/>
          </w:tcPr>
          <w:p w:rsidR="005F3BC1" w:rsidRPr="009D3904" w:rsidRDefault="005F3BC1" w:rsidP="00495103">
            <w:pPr>
              <w:jc w:val="center"/>
            </w:pPr>
          </w:p>
        </w:tc>
        <w:tc>
          <w:tcPr>
            <w:tcW w:w="1984" w:type="dxa"/>
          </w:tcPr>
          <w:p w:rsidR="005F3BC1" w:rsidRPr="009D3904" w:rsidRDefault="005F3BC1" w:rsidP="00495103">
            <w:pPr>
              <w:jc w:val="center"/>
              <w:rPr>
                <w:sz w:val="24"/>
                <w:szCs w:val="24"/>
              </w:rPr>
            </w:pPr>
          </w:p>
        </w:tc>
      </w:tr>
    </w:tbl>
    <w:p w:rsidR="00495103" w:rsidRPr="009D3904" w:rsidRDefault="00495103" w:rsidP="00495103">
      <w:pPr>
        <w:jc w:val="center"/>
        <w:sectPr w:rsidR="00495103" w:rsidRPr="009D3904" w:rsidSect="00F10D6F">
          <w:pgSz w:w="16838" w:h="11906" w:orient="landscape"/>
          <w:pgMar w:top="850" w:right="850" w:bottom="1134" w:left="1134" w:header="708" w:footer="708" w:gutter="0"/>
          <w:cols w:space="708"/>
          <w:docGrid w:linePitch="360"/>
        </w:sectPr>
      </w:pPr>
    </w:p>
    <w:tbl>
      <w:tblPr>
        <w:tblStyle w:val="a6"/>
        <w:tblW w:w="0" w:type="auto"/>
        <w:tblLayout w:type="fixed"/>
        <w:tblLook w:val="04A0" w:firstRow="1" w:lastRow="0" w:firstColumn="1" w:lastColumn="0" w:noHBand="0" w:noVBand="1"/>
      </w:tblPr>
      <w:tblGrid>
        <w:gridCol w:w="959"/>
        <w:gridCol w:w="8080"/>
        <w:gridCol w:w="1134"/>
        <w:gridCol w:w="2126"/>
        <w:gridCol w:w="1984"/>
      </w:tblGrid>
      <w:tr w:rsidR="005F3BC1" w:rsidRPr="009D3904" w:rsidTr="00546982">
        <w:tc>
          <w:tcPr>
            <w:tcW w:w="959" w:type="dxa"/>
            <w:tcBorders>
              <w:top w:val="nil"/>
            </w:tcBorders>
          </w:tcPr>
          <w:p w:rsidR="005F3BC1" w:rsidRPr="009D3904" w:rsidRDefault="000A7D39" w:rsidP="00495103">
            <w:pPr>
              <w:jc w:val="center"/>
              <w:rPr>
                <w:sz w:val="24"/>
                <w:szCs w:val="24"/>
              </w:rPr>
            </w:pPr>
            <w:r>
              <w:rPr>
                <w:b/>
                <w:sz w:val="24"/>
                <w:szCs w:val="24"/>
              </w:rPr>
              <w:lastRenderedPageBreak/>
              <w:t>42</w:t>
            </w:r>
          </w:p>
        </w:tc>
        <w:tc>
          <w:tcPr>
            <w:tcW w:w="8080" w:type="dxa"/>
          </w:tcPr>
          <w:p w:rsidR="005F3BC1" w:rsidRPr="009D3904" w:rsidRDefault="005F3BC1" w:rsidP="00495103">
            <w:pPr>
              <w:rPr>
                <w:b/>
                <w:i/>
                <w:sz w:val="24"/>
                <w:szCs w:val="24"/>
              </w:rPr>
            </w:pPr>
            <w:r w:rsidRPr="009D3904">
              <w:rPr>
                <w:b/>
                <w:i/>
                <w:sz w:val="24"/>
                <w:szCs w:val="24"/>
              </w:rPr>
              <w:t>Контрольная работа №5</w:t>
            </w:r>
          </w:p>
        </w:tc>
        <w:tc>
          <w:tcPr>
            <w:tcW w:w="1134" w:type="dxa"/>
          </w:tcPr>
          <w:p w:rsidR="005F3BC1" w:rsidRPr="009D3904" w:rsidRDefault="005F3BC1" w:rsidP="005F3BC1">
            <w:pPr>
              <w:jc w:val="center"/>
              <w:rPr>
                <w:b/>
                <w:i/>
              </w:rPr>
            </w:pPr>
            <w:r>
              <w:rPr>
                <w:b/>
                <w:i/>
              </w:rPr>
              <w:t>1</w:t>
            </w:r>
          </w:p>
        </w:tc>
        <w:tc>
          <w:tcPr>
            <w:tcW w:w="2126" w:type="dxa"/>
            <w:tcBorders>
              <w:top w:val="nil"/>
            </w:tcBorders>
          </w:tcPr>
          <w:p w:rsidR="005F3BC1" w:rsidRPr="009D3904" w:rsidRDefault="005F3BC1" w:rsidP="00495103">
            <w:pPr>
              <w:jc w:val="center"/>
              <w:rPr>
                <w:b/>
                <w:sz w:val="24"/>
                <w:szCs w:val="24"/>
              </w:rPr>
            </w:pPr>
          </w:p>
        </w:tc>
        <w:tc>
          <w:tcPr>
            <w:tcW w:w="1984" w:type="dxa"/>
            <w:tcBorders>
              <w:top w:val="nil"/>
            </w:tcBorders>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495103">
            <w:pPr>
              <w:jc w:val="center"/>
              <w:rPr>
                <w:b/>
                <w:sz w:val="24"/>
                <w:szCs w:val="24"/>
              </w:rPr>
            </w:pPr>
            <w:r>
              <w:rPr>
                <w:b/>
                <w:sz w:val="24"/>
                <w:szCs w:val="24"/>
              </w:rPr>
              <w:t>43-47</w:t>
            </w:r>
          </w:p>
        </w:tc>
        <w:tc>
          <w:tcPr>
            <w:tcW w:w="8080" w:type="dxa"/>
          </w:tcPr>
          <w:p w:rsidR="005F3BC1" w:rsidRPr="009D3904" w:rsidRDefault="005F3BC1" w:rsidP="00495103">
            <w:pPr>
              <w:rPr>
                <w:b/>
                <w:sz w:val="24"/>
                <w:szCs w:val="24"/>
              </w:rPr>
            </w:pPr>
            <w:r w:rsidRPr="009D3904">
              <w:rPr>
                <w:b/>
                <w:sz w:val="24"/>
                <w:szCs w:val="24"/>
              </w:rPr>
              <w:t>Комбинаторика</w:t>
            </w:r>
          </w:p>
        </w:tc>
        <w:tc>
          <w:tcPr>
            <w:tcW w:w="1134" w:type="dxa"/>
          </w:tcPr>
          <w:p w:rsidR="005F3BC1" w:rsidRPr="009D3904" w:rsidRDefault="00546982" w:rsidP="005F3BC1">
            <w:pPr>
              <w:jc w:val="center"/>
              <w:rPr>
                <w:b/>
              </w:rPr>
            </w:pPr>
            <w:r>
              <w:rPr>
                <w:b/>
              </w:rPr>
              <w:t>5</w:t>
            </w:r>
          </w:p>
        </w:tc>
        <w:tc>
          <w:tcPr>
            <w:tcW w:w="2126" w:type="dxa"/>
          </w:tcPr>
          <w:p w:rsidR="005F3BC1" w:rsidRPr="009D3904" w:rsidRDefault="005F3BC1" w:rsidP="00495103">
            <w:pPr>
              <w:jc w:val="center"/>
              <w:rPr>
                <w:b/>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495103">
            <w:pPr>
              <w:jc w:val="center"/>
              <w:rPr>
                <w:sz w:val="24"/>
                <w:szCs w:val="24"/>
              </w:rPr>
            </w:pPr>
            <w:r>
              <w:rPr>
                <w:sz w:val="24"/>
                <w:szCs w:val="24"/>
              </w:rPr>
              <w:t>43</w:t>
            </w:r>
          </w:p>
        </w:tc>
        <w:tc>
          <w:tcPr>
            <w:tcW w:w="8080" w:type="dxa"/>
          </w:tcPr>
          <w:p w:rsidR="005F3BC1" w:rsidRPr="009D3904" w:rsidRDefault="005F3BC1" w:rsidP="00495103">
            <w:pPr>
              <w:rPr>
                <w:sz w:val="24"/>
                <w:szCs w:val="24"/>
              </w:rPr>
            </w:pPr>
            <w:r w:rsidRPr="009D3904">
              <w:rPr>
                <w:sz w:val="24"/>
                <w:szCs w:val="24"/>
              </w:rPr>
              <w:t>Правило произведения</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495103">
            <w:pPr>
              <w:jc w:val="center"/>
              <w:rPr>
                <w:sz w:val="24"/>
                <w:szCs w:val="24"/>
              </w:rPr>
            </w:pPr>
            <w:r>
              <w:rPr>
                <w:sz w:val="24"/>
                <w:szCs w:val="24"/>
              </w:rPr>
              <w:t>44</w:t>
            </w:r>
          </w:p>
        </w:tc>
        <w:tc>
          <w:tcPr>
            <w:tcW w:w="8080" w:type="dxa"/>
          </w:tcPr>
          <w:p w:rsidR="005F3BC1" w:rsidRPr="009D3904" w:rsidRDefault="005F3BC1" w:rsidP="00495103">
            <w:pPr>
              <w:rPr>
                <w:sz w:val="24"/>
                <w:szCs w:val="24"/>
              </w:rPr>
            </w:pPr>
            <w:r w:rsidRPr="009D3904">
              <w:rPr>
                <w:sz w:val="24"/>
                <w:szCs w:val="24"/>
              </w:rPr>
              <w:t>Перестановки</w:t>
            </w:r>
          </w:p>
        </w:tc>
        <w:tc>
          <w:tcPr>
            <w:tcW w:w="1134" w:type="dxa"/>
          </w:tcPr>
          <w:p w:rsidR="005F3BC1" w:rsidRPr="009D3904" w:rsidRDefault="00546982"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357AFD">
            <w:pPr>
              <w:jc w:val="center"/>
              <w:rPr>
                <w:sz w:val="24"/>
                <w:szCs w:val="24"/>
              </w:rPr>
            </w:pPr>
            <w:r>
              <w:rPr>
                <w:sz w:val="24"/>
                <w:szCs w:val="24"/>
              </w:rPr>
              <w:t>45</w:t>
            </w:r>
          </w:p>
        </w:tc>
        <w:tc>
          <w:tcPr>
            <w:tcW w:w="8080" w:type="dxa"/>
          </w:tcPr>
          <w:p w:rsidR="005F3BC1" w:rsidRPr="009D3904" w:rsidRDefault="005F3BC1" w:rsidP="00495103">
            <w:pPr>
              <w:rPr>
                <w:sz w:val="24"/>
                <w:szCs w:val="24"/>
              </w:rPr>
            </w:pPr>
            <w:r w:rsidRPr="009D3904">
              <w:rPr>
                <w:sz w:val="24"/>
                <w:szCs w:val="24"/>
              </w:rPr>
              <w:t>Размещения</w:t>
            </w:r>
          </w:p>
        </w:tc>
        <w:tc>
          <w:tcPr>
            <w:tcW w:w="1134" w:type="dxa"/>
          </w:tcPr>
          <w:p w:rsidR="005F3BC1" w:rsidRPr="009D3904" w:rsidRDefault="00546982"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495103">
            <w:pPr>
              <w:jc w:val="center"/>
              <w:rPr>
                <w:sz w:val="24"/>
                <w:szCs w:val="24"/>
              </w:rPr>
            </w:pPr>
            <w:r>
              <w:rPr>
                <w:sz w:val="24"/>
                <w:szCs w:val="24"/>
              </w:rPr>
              <w:t>46</w:t>
            </w:r>
          </w:p>
        </w:tc>
        <w:tc>
          <w:tcPr>
            <w:tcW w:w="8080" w:type="dxa"/>
          </w:tcPr>
          <w:p w:rsidR="005F3BC1" w:rsidRPr="009D3904" w:rsidRDefault="005F3BC1" w:rsidP="00495103">
            <w:pPr>
              <w:rPr>
                <w:sz w:val="24"/>
                <w:szCs w:val="24"/>
              </w:rPr>
            </w:pPr>
            <w:r w:rsidRPr="009D3904">
              <w:rPr>
                <w:sz w:val="24"/>
                <w:szCs w:val="24"/>
              </w:rPr>
              <w:t>Сочетания и их свойства</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357AFD" w:rsidP="00495103">
            <w:pPr>
              <w:jc w:val="center"/>
              <w:rPr>
                <w:sz w:val="24"/>
                <w:szCs w:val="24"/>
              </w:rPr>
            </w:pPr>
            <w:r>
              <w:rPr>
                <w:sz w:val="24"/>
                <w:szCs w:val="24"/>
              </w:rPr>
              <w:t>47</w:t>
            </w:r>
          </w:p>
        </w:tc>
        <w:tc>
          <w:tcPr>
            <w:tcW w:w="8080" w:type="dxa"/>
          </w:tcPr>
          <w:p w:rsidR="005F3BC1" w:rsidRPr="009D3904" w:rsidRDefault="005F3BC1" w:rsidP="00495103">
            <w:pPr>
              <w:rPr>
                <w:sz w:val="24"/>
                <w:szCs w:val="24"/>
              </w:rPr>
            </w:pPr>
            <w:r w:rsidRPr="009D3904">
              <w:rPr>
                <w:sz w:val="24"/>
                <w:szCs w:val="24"/>
              </w:rPr>
              <w:t>Бином Ньютона</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b/>
                <w:sz w:val="24"/>
                <w:szCs w:val="24"/>
              </w:rPr>
            </w:pPr>
            <w:r>
              <w:rPr>
                <w:b/>
                <w:sz w:val="24"/>
                <w:szCs w:val="24"/>
              </w:rPr>
              <w:t>48-52</w:t>
            </w:r>
          </w:p>
        </w:tc>
        <w:tc>
          <w:tcPr>
            <w:tcW w:w="8080" w:type="dxa"/>
          </w:tcPr>
          <w:p w:rsidR="005F3BC1" w:rsidRPr="009D3904" w:rsidRDefault="005F3BC1" w:rsidP="00495103">
            <w:pPr>
              <w:rPr>
                <w:b/>
                <w:sz w:val="24"/>
                <w:szCs w:val="24"/>
              </w:rPr>
            </w:pPr>
            <w:r w:rsidRPr="009D3904">
              <w:rPr>
                <w:b/>
                <w:sz w:val="24"/>
                <w:szCs w:val="24"/>
              </w:rPr>
              <w:t>Элементы теории вероятностей</w:t>
            </w:r>
          </w:p>
        </w:tc>
        <w:tc>
          <w:tcPr>
            <w:tcW w:w="1134" w:type="dxa"/>
          </w:tcPr>
          <w:p w:rsidR="005F3BC1" w:rsidRPr="009D3904" w:rsidRDefault="00546982" w:rsidP="005F3BC1">
            <w:pPr>
              <w:jc w:val="center"/>
              <w:rPr>
                <w:b/>
              </w:rPr>
            </w:pPr>
            <w:r>
              <w:rPr>
                <w:b/>
              </w:rPr>
              <w:t>5</w:t>
            </w:r>
          </w:p>
        </w:tc>
        <w:tc>
          <w:tcPr>
            <w:tcW w:w="2126" w:type="dxa"/>
          </w:tcPr>
          <w:p w:rsidR="005F3BC1" w:rsidRPr="009D3904" w:rsidRDefault="005F3BC1" w:rsidP="00495103">
            <w:pPr>
              <w:jc w:val="center"/>
              <w:rPr>
                <w:b/>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sz w:val="24"/>
                <w:szCs w:val="24"/>
              </w:rPr>
            </w:pPr>
            <w:r>
              <w:rPr>
                <w:sz w:val="24"/>
                <w:szCs w:val="24"/>
              </w:rPr>
              <w:t>48</w:t>
            </w:r>
          </w:p>
        </w:tc>
        <w:tc>
          <w:tcPr>
            <w:tcW w:w="8080" w:type="dxa"/>
          </w:tcPr>
          <w:p w:rsidR="005F3BC1" w:rsidRPr="009D3904" w:rsidRDefault="005F3BC1" w:rsidP="00495103">
            <w:pPr>
              <w:rPr>
                <w:sz w:val="24"/>
                <w:szCs w:val="24"/>
              </w:rPr>
            </w:pPr>
            <w:r w:rsidRPr="009D3904">
              <w:rPr>
                <w:sz w:val="24"/>
                <w:szCs w:val="24"/>
              </w:rPr>
              <w:t>События. Комбинаторика событий. Противоположное событие.</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sz w:val="24"/>
                <w:szCs w:val="24"/>
              </w:rPr>
            </w:pPr>
            <w:r>
              <w:rPr>
                <w:sz w:val="24"/>
                <w:szCs w:val="24"/>
              </w:rPr>
              <w:t>49</w:t>
            </w:r>
          </w:p>
        </w:tc>
        <w:tc>
          <w:tcPr>
            <w:tcW w:w="8080" w:type="dxa"/>
          </w:tcPr>
          <w:p w:rsidR="005F3BC1" w:rsidRPr="009D3904" w:rsidRDefault="005F3BC1" w:rsidP="00495103">
            <w:pPr>
              <w:rPr>
                <w:sz w:val="24"/>
                <w:szCs w:val="24"/>
              </w:rPr>
            </w:pPr>
            <w:r w:rsidRPr="009D3904">
              <w:rPr>
                <w:sz w:val="24"/>
                <w:szCs w:val="24"/>
              </w:rPr>
              <w:t>Вероятность события.</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rPr>
          <w:trHeight w:val="257"/>
        </w:trPr>
        <w:tc>
          <w:tcPr>
            <w:tcW w:w="959" w:type="dxa"/>
          </w:tcPr>
          <w:p w:rsidR="005F3BC1" w:rsidRPr="009D3904" w:rsidRDefault="009B6C43" w:rsidP="00495103">
            <w:pPr>
              <w:jc w:val="center"/>
              <w:rPr>
                <w:sz w:val="24"/>
                <w:szCs w:val="24"/>
              </w:rPr>
            </w:pPr>
            <w:r>
              <w:rPr>
                <w:sz w:val="24"/>
                <w:szCs w:val="24"/>
              </w:rPr>
              <w:t>50</w:t>
            </w:r>
          </w:p>
        </w:tc>
        <w:tc>
          <w:tcPr>
            <w:tcW w:w="8080" w:type="dxa"/>
          </w:tcPr>
          <w:p w:rsidR="005F3BC1" w:rsidRPr="009D3904" w:rsidRDefault="005F3BC1" w:rsidP="00495103">
            <w:pPr>
              <w:rPr>
                <w:sz w:val="24"/>
                <w:szCs w:val="24"/>
              </w:rPr>
            </w:pPr>
            <w:r w:rsidRPr="009D3904">
              <w:rPr>
                <w:sz w:val="24"/>
                <w:szCs w:val="24"/>
              </w:rPr>
              <w:t>Сложение вероятностей</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9B6C43">
            <w:pPr>
              <w:jc w:val="center"/>
              <w:rPr>
                <w:sz w:val="24"/>
                <w:szCs w:val="24"/>
              </w:rPr>
            </w:pPr>
            <w:r>
              <w:rPr>
                <w:sz w:val="24"/>
                <w:szCs w:val="24"/>
              </w:rPr>
              <w:t>51</w:t>
            </w:r>
          </w:p>
        </w:tc>
        <w:tc>
          <w:tcPr>
            <w:tcW w:w="8080" w:type="dxa"/>
          </w:tcPr>
          <w:p w:rsidR="005F3BC1" w:rsidRPr="009D3904" w:rsidRDefault="005F3BC1" w:rsidP="00495103">
            <w:pPr>
              <w:rPr>
                <w:sz w:val="24"/>
                <w:szCs w:val="24"/>
              </w:rPr>
            </w:pPr>
            <w:r w:rsidRPr="009D3904">
              <w:rPr>
                <w:sz w:val="24"/>
                <w:szCs w:val="24"/>
              </w:rPr>
              <w:t>Независимые события. Умножение вероятностей.</w:t>
            </w:r>
          </w:p>
        </w:tc>
        <w:tc>
          <w:tcPr>
            <w:tcW w:w="1134" w:type="dxa"/>
          </w:tcPr>
          <w:p w:rsidR="005F3BC1" w:rsidRPr="009D3904" w:rsidRDefault="009B6C43"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sz w:val="24"/>
                <w:szCs w:val="24"/>
              </w:rPr>
            </w:pPr>
            <w:r>
              <w:rPr>
                <w:b/>
                <w:sz w:val="24"/>
                <w:szCs w:val="24"/>
              </w:rPr>
              <w:t>52</w:t>
            </w:r>
          </w:p>
        </w:tc>
        <w:tc>
          <w:tcPr>
            <w:tcW w:w="8080" w:type="dxa"/>
          </w:tcPr>
          <w:p w:rsidR="005F3BC1" w:rsidRPr="009D3904" w:rsidRDefault="005F3BC1" w:rsidP="00495103">
            <w:pPr>
              <w:rPr>
                <w:b/>
                <w:i/>
                <w:sz w:val="24"/>
                <w:szCs w:val="24"/>
              </w:rPr>
            </w:pPr>
            <w:r w:rsidRPr="009D3904">
              <w:rPr>
                <w:b/>
                <w:i/>
                <w:sz w:val="24"/>
                <w:szCs w:val="24"/>
              </w:rPr>
              <w:t>Контрольная работа №6</w:t>
            </w:r>
          </w:p>
        </w:tc>
        <w:tc>
          <w:tcPr>
            <w:tcW w:w="1134" w:type="dxa"/>
          </w:tcPr>
          <w:p w:rsidR="005F3BC1" w:rsidRPr="009D3904" w:rsidRDefault="005F3BC1" w:rsidP="005F3BC1">
            <w:pPr>
              <w:jc w:val="center"/>
              <w:rPr>
                <w:b/>
                <w:i/>
              </w:rPr>
            </w:pPr>
            <w:r>
              <w:rPr>
                <w:b/>
                <w:i/>
              </w:rPr>
              <w:t>1</w:t>
            </w:r>
          </w:p>
        </w:tc>
        <w:tc>
          <w:tcPr>
            <w:tcW w:w="2126" w:type="dxa"/>
          </w:tcPr>
          <w:p w:rsidR="005F3BC1" w:rsidRPr="009D3904" w:rsidRDefault="005F3BC1" w:rsidP="00495103">
            <w:pPr>
              <w:jc w:val="center"/>
              <w:rPr>
                <w:b/>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b/>
                <w:sz w:val="24"/>
                <w:szCs w:val="24"/>
              </w:rPr>
            </w:pPr>
            <w:r>
              <w:rPr>
                <w:b/>
                <w:sz w:val="24"/>
                <w:szCs w:val="24"/>
              </w:rPr>
              <w:t>53</w:t>
            </w:r>
          </w:p>
        </w:tc>
        <w:tc>
          <w:tcPr>
            <w:tcW w:w="8080" w:type="dxa"/>
          </w:tcPr>
          <w:p w:rsidR="005F3BC1" w:rsidRPr="009D3904" w:rsidRDefault="005F3BC1" w:rsidP="00495103">
            <w:pPr>
              <w:rPr>
                <w:b/>
                <w:sz w:val="24"/>
                <w:szCs w:val="24"/>
              </w:rPr>
            </w:pPr>
            <w:r w:rsidRPr="009D3904">
              <w:rPr>
                <w:b/>
                <w:sz w:val="24"/>
                <w:szCs w:val="24"/>
              </w:rPr>
              <w:t>Статистика</w:t>
            </w:r>
          </w:p>
        </w:tc>
        <w:tc>
          <w:tcPr>
            <w:tcW w:w="1134" w:type="dxa"/>
          </w:tcPr>
          <w:p w:rsidR="005F3BC1" w:rsidRPr="009D3904" w:rsidRDefault="00E859A1" w:rsidP="005F3BC1">
            <w:pPr>
              <w:jc w:val="center"/>
              <w:rPr>
                <w:b/>
              </w:rPr>
            </w:pPr>
            <w:r>
              <w:rPr>
                <w:b/>
              </w:rPr>
              <w:t>1</w:t>
            </w:r>
          </w:p>
        </w:tc>
        <w:tc>
          <w:tcPr>
            <w:tcW w:w="2126" w:type="dxa"/>
          </w:tcPr>
          <w:p w:rsidR="005F3BC1" w:rsidRPr="009D3904" w:rsidRDefault="005F3BC1" w:rsidP="00495103">
            <w:pPr>
              <w:jc w:val="center"/>
              <w:rPr>
                <w:b/>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sz w:val="24"/>
                <w:szCs w:val="24"/>
              </w:rPr>
            </w:pPr>
            <w:r>
              <w:rPr>
                <w:sz w:val="24"/>
                <w:szCs w:val="24"/>
              </w:rPr>
              <w:t>53</w:t>
            </w:r>
          </w:p>
        </w:tc>
        <w:tc>
          <w:tcPr>
            <w:tcW w:w="8080" w:type="dxa"/>
          </w:tcPr>
          <w:p w:rsidR="005F3BC1" w:rsidRPr="009D3904" w:rsidRDefault="005F3BC1" w:rsidP="00495103">
            <w:pPr>
              <w:rPr>
                <w:sz w:val="24"/>
                <w:szCs w:val="24"/>
              </w:rPr>
            </w:pPr>
            <w:r w:rsidRPr="009D3904">
              <w:rPr>
                <w:sz w:val="24"/>
                <w:szCs w:val="24"/>
              </w:rPr>
              <w:t>Случайные величины</w:t>
            </w:r>
            <w:r w:rsidR="00E859A1">
              <w:rPr>
                <w:sz w:val="24"/>
                <w:szCs w:val="24"/>
              </w:rPr>
              <w:t xml:space="preserve">. </w:t>
            </w:r>
            <w:r w:rsidR="00E859A1" w:rsidRPr="009D3904">
              <w:rPr>
                <w:sz w:val="24"/>
                <w:szCs w:val="24"/>
              </w:rPr>
              <w:t xml:space="preserve"> Центральные тенденции</w:t>
            </w:r>
            <w:r w:rsidR="00E859A1">
              <w:rPr>
                <w:sz w:val="24"/>
                <w:szCs w:val="24"/>
              </w:rPr>
              <w:t xml:space="preserve">. </w:t>
            </w:r>
            <w:r w:rsidR="00E859A1" w:rsidRPr="009D3904">
              <w:rPr>
                <w:sz w:val="24"/>
                <w:szCs w:val="24"/>
              </w:rPr>
              <w:t xml:space="preserve"> Меры разброса</w:t>
            </w:r>
          </w:p>
        </w:tc>
        <w:tc>
          <w:tcPr>
            <w:tcW w:w="1134" w:type="dxa"/>
          </w:tcPr>
          <w:p w:rsidR="005F3BC1" w:rsidRPr="009D3904" w:rsidRDefault="005F3BC1" w:rsidP="005F3BC1">
            <w:pPr>
              <w:jc w:val="center"/>
            </w:pPr>
            <w:r>
              <w:t>1</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b/>
                <w:sz w:val="24"/>
                <w:szCs w:val="24"/>
              </w:rPr>
            </w:pPr>
            <w:r>
              <w:rPr>
                <w:b/>
                <w:sz w:val="24"/>
                <w:szCs w:val="24"/>
              </w:rPr>
              <w:t>54-60</w:t>
            </w:r>
          </w:p>
        </w:tc>
        <w:tc>
          <w:tcPr>
            <w:tcW w:w="8080" w:type="dxa"/>
          </w:tcPr>
          <w:p w:rsidR="005F3BC1" w:rsidRPr="009D3904" w:rsidRDefault="005F3BC1" w:rsidP="00495103">
            <w:pPr>
              <w:rPr>
                <w:b/>
                <w:sz w:val="24"/>
                <w:szCs w:val="24"/>
              </w:rPr>
            </w:pPr>
            <w:r w:rsidRPr="009D3904">
              <w:rPr>
                <w:b/>
                <w:sz w:val="24"/>
                <w:szCs w:val="24"/>
              </w:rPr>
              <w:t>Итоговое повторение</w:t>
            </w:r>
          </w:p>
        </w:tc>
        <w:tc>
          <w:tcPr>
            <w:tcW w:w="1134" w:type="dxa"/>
          </w:tcPr>
          <w:p w:rsidR="005F3BC1" w:rsidRPr="009D3904" w:rsidRDefault="00E859A1" w:rsidP="005F3BC1">
            <w:pPr>
              <w:jc w:val="center"/>
              <w:rPr>
                <w:b/>
              </w:rPr>
            </w:pPr>
            <w:r>
              <w:rPr>
                <w:b/>
              </w:rPr>
              <w:t>7</w:t>
            </w:r>
          </w:p>
        </w:tc>
        <w:tc>
          <w:tcPr>
            <w:tcW w:w="2126" w:type="dxa"/>
          </w:tcPr>
          <w:p w:rsidR="005F3BC1" w:rsidRPr="009D3904" w:rsidRDefault="005F3BC1" w:rsidP="00495103">
            <w:pPr>
              <w:jc w:val="center"/>
              <w:rPr>
                <w:b/>
                <w:sz w:val="24"/>
                <w:szCs w:val="24"/>
              </w:rPr>
            </w:pPr>
          </w:p>
        </w:tc>
        <w:tc>
          <w:tcPr>
            <w:tcW w:w="1984" w:type="dxa"/>
          </w:tcPr>
          <w:p w:rsidR="005F3BC1" w:rsidRPr="009D3904" w:rsidRDefault="005F3BC1" w:rsidP="00495103">
            <w:pPr>
              <w:jc w:val="center"/>
              <w:rPr>
                <w:sz w:val="24"/>
                <w:szCs w:val="24"/>
              </w:rPr>
            </w:pPr>
          </w:p>
        </w:tc>
      </w:tr>
      <w:tr w:rsidR="005F3BC1" w:rsidRPr="009D3904" w:rsidTr="005F3BC1">
        <w:tc>
          <w:tcPr>
            <w:tcW w:w="959" w:type="dxa"/>
          </w:tcPr>
          <w:p w:rsidR="005F3BC1" w:rsidRPr="009D3904" w:rsidRDefault="009B6C43" w:rsidP="00495103">
            <w:pPr>
              <w:jc w:val="center"/>
              <w:rPr>
                <w:b/>
                <w:sz w:val="24"/>
                <w:szCs w:val="24"/>
              </w:rPr>
            </w:pPr>
            <w:r>
              <w:rPr>
                <w:b/>
                <w:sz w:val="24"/>
                <w:szCs w:val="24"/>
              </w:rPr>
              <w:t>60-64</w:t>
            </w:r>
          </w:p>
        </w:tc>
        <w:tc>
          <w:tcPr>
            <w:tcW w:w="8080" w:type="dxa"/>
          </w:tcPr>
          <w:p w:rsidR="005F3BC1" w:rsidRPr="009D3904" w:rsidRDefault="005F3BC1" w:rsidP="00495103">
            <w:pPr>
              <w:rPr>
                <w:b/>
                <w:sz w:val="24"/>
                <w:szCs w:val="24"/>
              </w:rPr>
            </w:pPr>
            <w:r w:rsidRPr="009D3904">
              <w:rPr>
                <w:b/>
                <w:sz w:val="24"/>
                <w:szCs w:val="24"/>
              </w:rPr>
              <w:t>Итоговая аттестация</w:t>
            </w:r>
          </w:p>
        </w:tc>
        <w:tc>
          <w:tcPr>
            <w:tcW w:w="1134" w:type="dxa"/>
          </w:tcPr>
          <w:p w:rsidR="005F3BC1" w:rsidRPr="009D3904" w:rsidRDefault="00E859A1" w:rsidP="005F3BC1">
            <w:pPr>
              <w:jc w:val="center"/>
              <w:rPr>
                <w:b/>
              </w:rPr>
            </w:pPr>
            <w:r>
              <w:rPr>
                <w:b/>
              </w:rPr>
              <w:t>4</w:t>
            </w:r>
          </w:p>
        </w:tc>
        <w:tc>
          <w:tcPr>
            <w:tcW w:w="2126" w:type="dxa"/>
          </w:tcPr>
          <w:p w:rsidR="005F3BC1" w:rsidRPr="009D3904" w:rsidRDefault="005F3BC1" w:rsidP="00495103">
            <w:pPr>
              <w:jc w:val="center"/>
              <w:rPr>
                <w:sz w:val="24"/>
                <w:szCs w:val="24"/>
              </w:rPr>
            </w:pPr>
          </w:p>
        </w:tc>
        <w:tc>
          <w:tcPr>
            <w:tcW w:w="1984" w:type="dxa"/>
          </w:tcPr>
          <w:p w:rsidR="005F3BC1" w:rsidRPr="009D3904" w:rsidRDefault="005F3BC1" w:rsidP="00495103">
            <w:pPr>
              <w:jc w:val="center"/>
              <w:rPr>
                <w:sz w:val="24"/>
                <w:szCs w:val="24"/>
              </w:rPr>
            </w:pPr>
          </w:p>
        </w:tc>
      </w:tr>
    </w:tbl>
    <w:p w:rsidR="0089403E" w:rsidRDefault="0089403E" w:rsidP="003F4937">
      <w:pPr>
        <w:rPr>
          <w:b/>
        </w:rPr>
      </w:pPr>
    </w:p>
    <w:p w:rsidR="002C4964" w:rsidRDefault="002C4964" w:rsidP="00DE07DB">
      <w:pPr>
        <w:jc w:val="right"/>
        <w:rPr>
          <w:b/>
        </w:rPr>
      </w:pPr>
    </w:p>
    <w:p w:rsidR="002C4964" w:rsidRDefault="002C4964" w:rsidP="00DE07DB">
      <w:pPr>
        <w:jc w:val="right"/>
        <w:rPr>
          <w:b/>
        </w:rPr>
      </w:pPr>
    </w:p>
    <w:p w:rsidR="002C4964" w:rsidRDefault="002C4964" w:rsidP="00DE07DB">
      <w:pPr>
        <w:jc w:val="right"/>
        <w:rPr>
          <w:b/>
        </w:rPr>
      </w:pPr>
    </w:p>
    <w:p w:rsidR="002C4964" w:rsidRDefault="002C4964" w:rsidP="00F651A7">
      <w:pPr>
        <w:tabs>
          <w:tab w:val="left" w:pos="5580"/>
        </w:tabs>
        <w:jc w:val="center"/>
        <w:rPr>
          <w:b/>
        </w:rPr>
      </w:pPr>
    </w:p>
    <w:p w:rsidR="003F4937" w:rsidRPr="00CB3365" w:rsidRDefault="003F4937" w:rsidP="00F651A7">
      <w:pPr>
        <w:tabs>
          <w:tab w:val="left" w:pos="5580"/>
        </w:tabs>
        <w:jc w:val="center"/>
        <w:rPr>
          <w:b/>
          <w:color w:val="000000"/>
        </w:rPr>
      </w:pPr>
      <w:r w:rsidRPr="00294221">
        <w:rPr>
          <w:b/>
          <w:color w:val="000000"/>
        </w:rPr>
        <w:t>Перечень учебн</w:t>
      </w:r>
      <w:r w:rsidR="00F651A7">
        <w:rPr>
          <w:b/>
          <w:color w:val="000000"/>
        </w:rPr>
        <w:t>о-методических средств обучения</w:t>
      </w:r>
    </w:p>
    <w:p w:rsidR="0089403E" w:rsidRDefault="0089403E" w:rsidP="0089403E">
      <w:pPr>
        <w:tabs>
          <w:tab w:val="left" w:pos="5580"/>
        </w:tabs>
        <w:jc w:val="both"/>
        <w:rPr>
          <w:b/>
          <w:color w:val="000000"/>
        </w:rPr>
      </w:pPr>
      <w:r w:rsidRPr="00454F42">
        <w:rPr>
          <w:u w:val="single"/>
        </w:rPr>
        <w:t>Название учебного курса</w:t>
      </w:r>
      <w:r>
        <w:rPr>
          <w:u w:val="single"/>
        </w:rPr>
        <w:t>:</w:t>
      </w:r>
      <w:r w:rsidRPr="00454F42">
        <w:t xml:space="preserve"> </w:t>
      </w:r>
      <w:r w:rsidRPr="00A71CC2">
        <w:t>Алгебра</w:t>
      </w:r>
    </w:p>
    <w:p w:rsidR="0089403E" w:rsidRPr="00454F42" w:rsidRDefault="0089403E" w:rsidP="0089403E">
      <w:pPr>
        <w:tabs>
          <w:tab w:val="left" w:pos="5580"/>
        </w:tabs>
        <w:jc w:val="both"/>
        <w:rPr>
          <w:u w:val="single"/>
        </w:rPr>
      </w:pPr>
      <w:r w:rsidRPr="00454F42">
        <w:rPr>
          <w:u w:val="single"/>
        </w:rPr>
        <w:t>Основной учебник</w:t>
      </w:r>
      <w:r>
        <w:rPr>
          <w:u w:val="single"/>
        </w:rPr>
        <w:t>:</w:t>
      </w:r>
      <w:r w:rsidRPr="00454F42">
        <w:t xml:space="preserve"> </w:t>
      </w:r>
      <w:r w:rsidRPr="00A71CC2">
        <w:t xml:space="preserve">Алгебра и начала математического анализа  11. /Колягин Ю.М., Ткачева М.В., Федорова Н.Е., </w:t>
      </w:r>
      <w:proofErr w:type="spellStart"/>
      <w:r w:rsidRPr="00A71CC2">
        <w:t>Шабунин</w:t>
      </w:r>
      <w:proofErr w:type="spellEnd"/>
      <w:r w:rsidRPr="00A71CC2">
        <w:t xml:space="preserve"> М.И. Под редакцией</w:t>
      </w:r>
      <w:r>
        <w:t xml:space="preserve"> </w:t>
      </w:r>
      <w:r w:rsidR="00CB3365">
        <w:t>Тихонова А.Н</w:t>
      </w:r>
      <w:r>
        <w:t xml:space="preserve">.  Базовый </w:t>
      </w:r>
      <w:r w:rsidR="00CB3365">
        <w:t>уровень</w:t>
      </w:r>
      <w:r>
        <w:t>. – М.</w:t>
      </w:r>
      <w:proofErr w:type="gramStart"/>
      <w:r>
        <w:t xml:space="preserve"> :</w:t>
      </w:r>
      <w:proofErr w:type="gramEnd"/>
      <w:r>
        <w:t xml:space="preserve"> Просвещение, 2020</w:t>
      </w:r>
      <w:r w:rsidRPr="00A71CC2">
        <w:t>г</w:t>
      </w:r>
    </w:p>
    <w:p w:rsidR="0089403E" w:rsidRPr="00A71CC2" w:rsidRDefault="0089403E" w:rsidP="0089403E">
      <w:r w:rsidRPr="00922AB2">
        <w:rPr>
          <w:u w:val="single"/>
        </w:rPr>
        <w:t>Дидактические материалы для учащихся</w:t>
      </w:r>
      <w:r>
        <w:rPr>
          <w:u w:val="single"/>
        </w:rPr>
        <w:t>:</w:t>
      </w:r>
      <w:r w:rsidRPr="00922AB2">
        <w:t xml:space="preserve"> </w:t>
      </w:r>
      <w:r w:rsidRPr="00A71CC2">
        <w:t>Б. Г. Зив. Дидактические материалы. Алгебра и начала анализа. 11 класс.</w:t>
      </w:r>
    </w:p>
    <w:p w:rsidR="0089403E" w:rsidRPr="00A71CC2" w:rsidRDefault="0089403E" w:rsidP="0089403E">
      <w:r w:rsidRPr="00922AB2">
        <w:rPr>
          <w:u w:val="single"/>
        </w:rPr>
        <w:t>Дополнительная литература для учителя</w:t>
      </w:r>
      <w:r>
        <w:rPr>
          <w:u w:val="single"/>
        </w:rPr>
        <w:t>:</w:t>
      </w:r>
      <w:r w:rsidRPr="00922AB2">
        <w:t xml:space="preserve"> </w:t>
      </w:r>
      <w:r w:rsidRPr="00A71CC2">
        <w:t xml:space="preserve">Контрольные работы по алгебре и началам анализа для 10 – 11 классов общеобразовательных школ. / А.Г. Мордкович, Е.Е. </w:t>
      </w:r>
      <w:proofErr w:type="spellStart"/>
      <w:r w:rsidRPr="00A71CC2">
        <w:t>Тульчинская</w:t>
      </w:r>
      <w:proofErr w:type="spellEnd"/>
      <w:r w:rsidRPr="00A71CC2">
        <w:t>. / М: Мнемозина, 2006, 61с.</w:t>
      </w:r>
    </w:p>
    <w:p w:rsidR="0089403E" w:rsidRPr="00A71CC2" w:rsidRDefault="0089403E" w:rsidP="0089403E">
      <w:r w:rsidRPr="00A71CC2">
        <w:t>Б. Г. Зив. Дидактические материалы. Алге</w:t>
      </w:r>
      <w:r>
        <w:t>бра и начала анализа. 11 класс.</w:t>
      </w:r>
    </w:p>
    <w:p w:rsidR="0089403E" w:rsidRPr="00A71CC2" w:rsidRDefault="0089403E" w:rsidP="0089403E">
      <w:r w:rsidRPr="00A71CC2">
        <w:t xml:space="preserve">М. И. </w:t>
      </w:r>
      <w:proofErr w:type="spellStart"/>
      <w:r w:rsidRPr="00A71CC2">
        <w:t>Шабунин</w:t>
      </w:r>
      <w:proofErr w:type="spellEnd"/>
      <w:r w:rsidRPr="00A71CC2">
        <w:t>. Алгебра и начала анализа. Дидактические материалы для 10-11 классов.</w:t>
      </w:r>
    </w:p>
    <w:p w:rsidR="0089403E" w:rsidRPr="00A71CC2" w:rsidRDefault="0089403E" w:rsidP="0089403E">
      <w:r w:rsidRPr="00A71CC2">
        <w:t>Высоцкий И.Р., Гущин Д.Д. и др. (под редакцией А.Л. Семенова и И.В. Ященко). ЕГЭ. Математика. Универсальные материалы для подготовки уч</w:t>
      </w:r>
      <w:r>
        <w:t>ащихся. «Интеллект-центр), 2012</w:t>
      </w:r>
    </w:p>
    <w:p w:rsidR="0089403E" w:rsidRPr="00A71CC2" w:rsidRDefault="0089403E" w:rsidP="0089403E">
      <w:r w:rsidRPr="00A71CC2">
        <w:t xml:space="preserve">Смирнов В. А. Геометрия. Планиметрия: Пособие для подготовки к ЕГЭ / под ред. Семёнова А.Л., Ященко И.В.— М.: МЦНМО, 2009. </w:t>
      </w:r>
    </w:p>
    <w:p w:rsidR="0089403E" w:rsidRPr="00922AB2" w:rsidRDefault="0089403E" w:rsidP="0089403E">
      <w:proofErr w:type="spellStart"/>
      <w:r w:rsidRPr="00A71CC2">
        <w:t>Шарыгин</w:t>
      </w:r>
      <w:proofErr w:type="spellEnd"/>
      <w:r w:rsidRPr="00A71CC2">
        <w:t xml:space="preserve"> И.Ф., </w:t>
      </w:r>
      <w:proofErr w:type="gramStart"/>
      <w:r w:rsidRPr="00A71CC2">
        <w:t>Голубев</w:t>
      </w:r>
      <w:proofErr w:type="gramEnd"/>
      <w:r w:rsidRPr="00A71CC2">
        <w:t xml:space="preserve"> В.И. Факультативный курс по математике (11 класс). – М.: Просвещение, 2009</w:t>
      </w:r>
    </w:p>
    <w:p w:rsidR="00CB3365" w:rsidRPr="00CB3365" w:rsidRDefault="00CB3365" w:rsidP="0089403E"/>
    <w:p w:rsidR="0089403E" w:rsidRPr="00CB3365" w:rsidRDefault="00CB3365" w:rsidP="00CB3365">
      <w:pPr>
        <w:jc w:val="center"/>
        <w:rPr>
          <w:b/>
        </w:rPr>
      </w:pPr>
      <w:r w:rsidRPr="00CB3365">
        <w:rPr>
          <w:b/>
        </w:rPr>
        <w:t>Интернет-ресурсы</w:t>
      </w:r>
    </w:p>
    <w:p w:rsidR="0089403E" w:rsidRPr="00A71CC2" w:rsidRDefault="00F10D6F" w:rsidP="0089403E">
      <w:hyperlink r:id="rId20" w:history="1">
        <w:r w:rsidR="0089403E" w:rsidRPr="00A71CC2">
          <w:rPr>
            <w:color w:val="0000FF" w:themeColor="hyperlink"/>
            <w:u w:val="single"/>
          </w:rPr>
          <w:t>http://www.fipi.ru/</w:t>
        </w:r>
      </w:hyperlink>
      <w:r w:rsidR="0089403E" w:rsidRPr="00A71CC2">
        <w:t> — ФИПИ</w:t>
      </w:r>
    </w:p>
    <w:p w:rsidR="0089403E" w:rsidRPr="00A71CC2" w:rsidRDefault="00F10D6F" w:rsidP="0089403E">
      <w:hyperlink r:id="rId21" w:history="1">
        <w:r w:rsidR="0089403E" w:rsidRPr="00A71CC2">
          <w:rPr>
            <w:color w:val="0000FF" w:themeColor="hyperlink"/>
            <w:u w:val="single"/>
          </w:rPr>
          <w:t>http://4ege.ru/</w:t>
        </w:r>
      </w:hyperlink>
      <w:r w:rsidR="0089403E" w:rsidRPr="00A71CC2">
        <w:t xml:space="preserve"> — 4 ЕГЭ </w:t>
      </w:r>
      <w:proofErr w:type="spellStart"/>
      <w:r w:rsidR="0089403E" w:rsidRPr="00A71CC2">
        <w:t>ру</w:t>
      </w:r>
      <w:proofErr w:type="spellEnd"/>
    </w:p>
    <w:p w:rsidR="009E5BB8" w:rsidRPr="00CD037B" w:rsidRDefault="00F10D6F" w:rsidP="0089403E">
      <w:hyperlink r:id="rId22" w:history="1">
        <w:r w:rsidR="0089403E" w:rsidRPr="00A71CC2">
          <w:rPr>
            <w:color w:val="0000FF" w:themeColor="hyperlink"/>
            <w:u w:val="single"/>
          </w:rPr>
          <w:t>https://ege.sdamgia.ru/</w:t>
        </w:r>
      </w:hyperlink>
      <w:r w:rsidR="0089403E" w:rsidRPr="00A71CC2">
        <w:t> — Решу ЕГЭ</w:t>
      </w:r>
    </w:p>
    <w:p w:rsidR="0089403E" w:rsidRPr="00A71CC2" w:rsidRDefault="00F10D6F" w:rsidP="0089403E">
      <w:hyperlink r:id="rId23" w:history="1">
        <w:r w:rsidR="009E5BB8" w:rsidRPr="00A71CC2">
          <w:rPr>
            <w:color w:val="0000FF" w:themeColor="hyperlink"/>
            <w:u w:val="single"/>
          </w:rPr>
          <w:t>https://infourok.ru/obobschenie-opita-raboti-sistema-podgotovki-uchaschihsya-k-itogovoy-attestacii-po-matematike-859786.html</w:t>
        </w:r>
      </w:hyperlink>
      <w:r w:rsidR="009E5BB8" w:rsidRPr="00A71CC2">
        <w:t> — Обобщение опыта</w:t>
      </w:r>
    </w:p>
    <w:p w:rsidR="00765684" w:rsidRPr="00A71CC2" w:rsidRDefault="00765684" w:rsidP="00765684">
      <w:r w:rsidRPr="00A71CC2">
        <w:t>работы «Система подготовки учащихся к итоговой аттестации по математике»</w:t>
      </w:r>
    </w:p>
    <w:p w:rsidR="00765684" w:rsidRPr="00A71CC2" w:rsidRDefault="00F10D6F" w:rsidP="00765684">
      <w:hyperlink r:id="rId24" w:history="1">
        <w:r w:rsidR="00765684" w:rsidRPr="00A71CC2">
          <w:rPr>
            <w:color w:val="0000FF" w:themeColor="hyperlink"/>
            <w:u w:val="single"/>
          </w:rPr>
          <w:t>http://rsoko.dpo53.ru/wp-content/uploads/2017/09/Itogovyj-analiticheskij-sbornik-2017.pdf</w:t>
        </w:r>
      </w:hyperlink>
      <w:r w:rsidR="00DE07DB">
        <w:t> —</w:t>
      </w:r>
      <w:r w:rsidR="00765684" w:rsidRPr="00A71CC2">
        <w:t>Итоговый аналитический сборник</w:t>
      </w:r>
    </w:p>
    <w:p w:rsidR="00765684" w:rsidRPr="00A71CC2" w:rsidRDefault="00F10D6F" w:rsidP="00765684">
      <w:hyperlink r:id="rId25" w:history="1">
        <w:r w:rsidR="00765684" w:rsidRPr="00A71CC2">
          <w:rPr>
            <w:color w:val="0000FF" w:themeColor="hyperlink"/>
            <w:u w:val="single"/>
          </w:rPr>
          <w:t>https://www.metod-kopilka.ru/ispolzovanie-elektronnih-obrazovatelnih-resursov-novogo-pokoleniya-eor-np-v-prepodavanii-matematiki-v-usloviyah-fgos-64136.html</w:t>
        </w:r>
      </w:hyperlink>
      <w:r w:rsidR="00765684" w:rsidRPr="00A71CC2">
        <w:t xml:space="preserve"> — Использование </w:t>
      </w:r>
      <w:r w:rsidR="00DE07DB" w:rsidRPr="00A71CC2">
        <w:t xml:space="preserve">ЭОР </w:t>
      </w:r>
      <w:r w:rsidR="00765684" w:rsidRPr="00A71CC2">
        <w:t>нового поколения (ЭОР НП) в преподавании математики в условиях ФГОС</w:t>
      </w:r>
    </w:p>
    <w:p w:rsidR="00765684" w:rsidRPr="00A71CC2" w:rsidRDefault="00F10D6F" w:rsidP="00765684">
      <w:hyperlink r:id="rId26" w:history="1">
        <w:r w:rsidR="00765684" w:rsidRPr="00A71CC2">
          <w:rPr>
            <w:color w:val="0000FF" w:themeColor="hyperlink"/>
            <w:u w:val="single"/>
          </w:rPr>
          <w:t>https://урок.рф/library/elektronnie_obrazovatelnie_resursi_v_sovremennoj__210305.html</w:t>
        </w:r>
      </w:hyperlink>
      <w:r w:rsidR="00765684" w:rsidRPr="00A71CC2">
        <w:t xml:space="preserve"> — Электронные </w:t>
      </w:r>
      <w:proofErr w:type="spellStart"/>
      <w:r w:rsidR="00765684" w:rsidRPr="00A71CC2">
        <w:t>обр</w:t>
      </w:r>
      <w:r w:rsidR="00DE07DB">
        <w:t>азоват</w:t>
      </w:r>
      <w:proofErr w:type="spellEnd"/>
      <w:r w:rsidR="00DE07DB" w:rsidRPr="00DE07DB">
        <w:t>.</w:t>
      </w:r>
      <w:r w:rsidR="00765684" w:rsidRPr="00A71CC2">
        <w:t xml:space="preserve"> ресурсы в </w:t>
      </w:r>
      <w:proofErr w:type="gramStart"/>
      <w:r w:rsidR="00765684" w:rsidRPr="00A71CC2">
        <w:t>современной</w:t>
      </w:r>
      <w:proofErr w:type="gramEnd"/>
      <w:r w:rsidR="00765684" w:rsidRPr="00A71CC2">
        <w:t xml:space="preserve"> </w:t>
      </w:r>
      <w:r w:rsidR="00DE07DB">
        <w:rPr>
          <w:lang w:val="en-US"/>
        </w:rPr>
        <w:t>OO</w:t>
      </w:r>
      <w:r w:rsidR="00DE07DB" w:rsidRPr="00DE07DB">
        <w:t xml:space="preserve"> </w:t>
      </w:r>
    </w:p>
    <w:p w:rsidR="00765684" w:rsidRPr="00A71CC2" w:rsidRDefault="00F10D6F" w:rsidP="00765684">
      <w:hyperlink r:id="rId27" w:history="1">
        <w:r w:rsidR="00765684" w:rsidRPr="00A71CC2">
          <w:rPr>
            <w:color w:val="0000FF" w:themeColor="hyperlink"/>
            <w:u w:val="single"/>
          </w:rPr>
          <w:t>https://proshkolu.ru/user/efros57/blog/526410</w:t>
        </w:r>
      </w:hyperlink>
      <w:r w:rsidR="00765684" w:rsidRPr="00A71CC2">
        <w:t> — ЭОР для учителя математики</w:t>
      </w:r>
    </w:p>
    <w:p w:rsidR="00765684" w:rsidRPr="00A71CC2" w:rsidRDefault="00F10D6F" w:rsidP="00765684">
      <w:hyperlink r:id="rId28" w:history="1">
        <w:r w:rsidR="00765684" w:rsidRPr="00A71CC2">
          <w:rPr>
            <w:color w:val="0000FF" w:themeColor="hyperlink"/>
            <w:u w:val="single"/>
          </w:rPr>
          <w:t>http://www.math.ru</w:t>
        </w:r>
      </w:hyperlink>
      <w:r w:rsidR="00765684" w:rsidRPr="00A71CC2">
        <w:t> Материалы по математике в Единой коллекции цифровых образовательных ресурсов</w:t>
      </w:r>
    </w:p>
    <w:p w:rsidR="00765684" w:rsidRPr="00A71CC2" w:rsidRDefault="00F10D6F" w:rsidP="00765684">
      <w:hyperlink r:id="rId29" w:history="1">
        <w:r w:rsidR="00765684" w:rsidRPr="00A71CC2">
          <w:rPr>
            <w:color w:val="0000FF" w:themeColor="hyperlink"/>
            <w:u w:val="single"/>
          </w:rPr>
          <w:t>http://school-collection.edu.ru/collection/matematika</w:t>
        </w:r>
      </w:hyperlink>
      <w:r w:rsidR="00765684" w:rsidRPr="00A71CC2">
        <w:t> Московский центр непрерывного математического образования</w:t>
      </w:r>
    </w:p>
    <w:p w:rsidR="00765684" w:rsidRPr="00A71CC2" w:rsidRDefault="00F10D6F" w:rsidP="00765684">
      <w:hyperlink r:id="rId30" w:history="1">
        <w:r w:rsidR="00765684" w:rsidRPr="00A71CC2">
          <w:rPr>
            <w:color w:val="0000FF" w:themeColor="hyperlink"/>
            <w:u w:val="single"/>
          </w:rPr>
          <w:t>http://www.mccme.ru</w:t>
        </w:r>
        <w:proofErr w:type="gramStart"/>
      </w:hyperlink>
      <w:r w:rsidR="00765684" w:rsidRPr="00A71CC2">
        <w:t> В</w:t>
      </w:r>
      <w:proofErr w:type="gramEnd"/>
      <w:r w:rsidR="00765684" w:rsidRPr="00A71CC2">
        <w:t xml:space="preserve">ся элементарная математика: </w:t>
      </w:r>
      <w:proofErr w:type="gramStart"/>
      <w:r w:rsidR="00765684" w:rsidRPr="00A71CC2">
        <w:t>Средняя</w:t>
      </w:r>
      <w:proofErr w:type="gramEnd"/>
      <w:r w:rsidR="00765684" w:rsidRPr="00A71CC2">
        <w:t xml:space="preserve"> математическая интернет-школа</w:t>
      </w:r>
    </w:p>
    <w:p w:rsidR="009E5BB8" w:rsidRPr="00CD037B" w:rsidRDefault="00F10D6F" w:rsidP="00765684">
      <w:hyperlink r:id="rId31" w:history="1">
        <w:r w:rsidR="00765684" w:rsidRPr="00A71CC2">
          <w:rPr>
            <w:color w:val="0000FF" w:themeColor="hyperlink"/>
            <w:u w:val="single"/>
          </w:rPr>
          <w:t>http://www.bymath.net</w:t>
        </w:r>
      </w:hyperlink>
      <w:r w:rsidR="00765684" w:rsidRPr="00A71CC2">
        <w:t> Газета «Математика» Издательского дома «Первое сентября» </w:t>
      </w:r>
    </w:p>
    <w:p w:rsidR="00765684" w:rsidRPr="00A71CC2" w:rsidRDefault="00F10D6F" w:rsidP="00765684">
      <w:hyperlink r:id="rId32" w:history="1">
        <w:r w:rsidR="00765684" w:rsidRPr="00A71CC2">
          <w:rPr>
            <w:color w:val="0000FF" w:themeColor="hyperlink"/>
            <w:u w:val="single"/>
          </w:rPr>
          <w:t>http://mat.1september.ru</w:t>
        </w:r>
      </w:hyperlink>
      <w:r w:rsidR="00765684" w:rsidRPr="00A71CC2">
        <w:t> -ЕГЭ по математике: подготовка к тестированию</w:t>
      </w:r>
    </w:p>
    <w:p w:rsidR="00765684" w:rsidRPr="00A71CC2" w:rsidRDefault="00F10D6F" w:rsidP="00765684">
      <w:hyperlink r:id="rId33" w:history="1">
        <w:r w:rsidR="00765684" w:rsidRPr="00A71CC2">
          <w:rPr>
            <w:color w:val="0000FF" w:themeColor="hyperlink"/>
            <w:u w:val="single"/>
          </w:rPr>
          <w:t>http://www.uztest.ru</w:t>
        </w:r>
      </w:hyperlink>
      <w:r w:rsidR="00765684" w:rsidRPr="00A71CC2">
        <w:t> Задачи по геометрии: информационно-поисковая система</w:t>
      </w:r>
    </w:p>
    <w:p w:rsidR="00765684" w:rsidRPr="00A71CC2" w:rsidRDefault="00F10D6F" w:rsidP="00765684">
      <w:hyperlink r:id="rId34" w:history="1">
        <w:r w:rsidR="00765684" w:rsidRPr="00A71CC2">
          <w:rPr>
            <w:color w:val="0000FF" w:themeColor="hyperlink"/>
            <w:u w:val="single"/>
          </w:rPr>
          <w:t>http://zadachi.mccme.ru</w:t>
        </w:r>
      </w:hyperlink>
      <w:r w:rsidR="00765684" w:rsidRPr="00A71CC2">
        <w:t> Интернет-проект «Задачи»</w:t>
      </w:r>
    </w:p>
    <w:p w:rsidR="00765684" w:rsidRPr="00A71CC2" w:rsidRDefault="00765684" w:rsidP="00765684">
      <w:r w:rsidRPr="00A71CC2">
        <w:t> </w:t>
      </w:r>
      <w:hyperlink r:id="rId35" w:history="1">
        <w:r w:rsidRPr="00A71CC2">
          <w:rPr>
            <w:color w:val="0000FF" w:themeColor="hyperlink"/>
            <w:u w:val="single"/>
          </w:rPr>
          <w:t>http://www.mce.su</w:t>
        </w:r>
      </w:hyperlink>
      <w:r w:rsidRPr="00A71CC2">
        <w:t xml:space="preserve"> -Научно-образовательный сайт </w:t>
      </w:r>
      <w:proofErr w:type="spellStart"/>
      <w:r w:rsidRPr="00A71CC2">
        <w:t>EqWorld</w:t>
      </w:r>
      <w:proofErr w:type="spellEnd"/>
      <w:r w:rsidRPr="00A71CC2">
        <w:t xml:space="preserve"> — Мир математических уравнений</w:t>
      </w:r>
    </w:p>
    <w:p w:rsidR="00765684" w:rsidRPr="00A71CC2" w:rsidRDefault="00F10D6F" w:rsidP="00765684">
      <w:hyperlink r:id="rId36" w:history="1">
        <w:r w:rsidR="00765684" w:rsidRPr="00A71CC2">
          <w:rPr>
            <w:color w:val="0000FF" w:themeColor="hyperlink"/>
            <w:u w:val="single"/>
          </w:rPr>
          <w:t>http://eqworld.ipmnet.ru</w:t>
        </w:r>
      </w:hyperlink>
      <w:r w:rsidR="00765684" w:rsidRPr="00A71CC2">
        <w:t> Научно-популярный физико-математический журнал «Квант»</w:t>
      </w:r>
    </w:p>
    <w:p w:rsidR="00765684" w:rsidRPr="00A71CC2" w:rsidRDefault="00F10D6F" w:rsidP="00765684">
      <w:hyperlink r:id="rId37" w:history="1">
        <w:r w:rsidR="00765684" w:rsidRPr="00A71CC2">
          <w:rPr>
            <w:color w:val="0000FF" w:themeColor="hyperlink"/>
            <w:u w:val="single"/>
          </w:rPr>
          <w:t>http://wwwkvant.info</w:t>
        </w:r>
      </w:hyperlink>
      <w:r w:rsidR="00765684" w:rsidRPr="00A71CC2">
        <w:t> </w:t>
      </w:r>
      <w:hyperlink r:id="rId38" w:history="1">
        <w:r w:rsidR="00765684" w:rsidRPr="00A71CC2">
          <w:rPr>
            <w:color w:val="0000FF" w:themeColor="hyperlink"/>
            <w:u w:val="single"/>
          </w:rPr>
          <w:t>http://kvant.mccme.ru</w:t>
        </w:r>
      </w:hyperlink>
      <w:r w:rsidR="00765684" w:rsidRPr="00A71CC2">
        <w:t> Образовательный математический сайт Exponenta.ru</w:t>
      </w:r>
    </w:p>
    <w:p w:rsidR="00765684" w:rsidRPr="00A71CC2" w:rsidRDefault="00F10D6F" w:rsidP="00765684">
      <w:hyperlink r:id="rId39" w:history="1">
        <w:r w:rsidR="00765684" w:rsidRPr="00A71CC2">
          <w:rPr>
            <w:color w:val="0000FF" w:themeColor="hyperlink"/>
            <w:u w:val="single"/>
          </w:rPr>
          <w:t>http://www.exponenta.ru</w:t>
        </w:r>
      </w:hyperlink>
      <w:r w:rsidR="00765684" w:rsidRPr="00A71CC2">
        <w:t> Портал Allmath.ru — Вся математика в одном месте</w:t>
      </w:r>
    </w:p>
    <w:p w:rsidR="00DE07DB" w:rsidRPr="00A71CC2" w:rsidRDefault="00F10D6F" w:rsidP="00DE07DB">
      <w:hyperlink r:id="rId40" w:history="1">
        <w:r w:rsidR="00DE07DB" w:rsidRPr="00A71CC2">
          <w:rPr>
            <w:color w:val="0000FF" w:themeColor="hyperlink"/>
            <w:u w:val="single"/>
          </w:rPr>
          <w:t>http://www.allmath.ru</w:t>
        </w:r>
      </w:hyperlink>
      <w:r w:rsidR="00DE07DB" w:rsidRPr="00A71CC2">
        <w:t> </w:t>
      </w:r>
      <w:proofErr w:type="gramStart"/>
      <w:r w:rsidR="00DE07DB" w:rsidRPr="00A71CC2">
        <w:t>Прикладная</w:t>
      </w:r>
      <w:proofErr w:type="gramEnd"/>
      <w:r w:rsidR="00DE07DB" w:rsidRPr="00A71CC2">
        <w:t xml:space="preserve"> математике: справочник математических формул, примеры и задачи с решениями</w:t>
      </w:r>
    </w:p>
    <w:p w:rsidR="00DE07DB" w:rsidRPr="00A71CC2" w:rsidRDefault="00F10D6F" w:rsidP="00DE07DB">
      <w:hyperlink r:id="rId41" w:history="1">
        <w:r w:rsidR="00DE07DB" w:rsidRPr="00A71CC2">
          <w:rPr>
            <w:color w:val="0000FF" w:themeColor="hyperlink"/>
            <w:u w:val="single"/>
          </w:rPr>
          <w:t>http://www.kidmath.ru</w:t>
        </w:r>
      </w:hyperlink>
      <w:r w:rsidR="00DE07DB" w:rsidRPr="00A71CC2">
        <w:t> Сайт элементарной математики Дмитрия Гущина</w:t>
      </w:r>
    </w:p>
    <w:p w:rsidR="00DE07DB" w:rsidRPr="00A71CC2" w:rsidRDefault="00F10D6F" w:rsidP="00DE07DB">
      <w:hyperlink r:id="rId42" w:history="1">
        <w:r w:rsidR="00DE07DB" w:rsidRPr="00A71CC2">
          <w:rPr>
            <w:color w:val="0000FF" w:themeColor="hyperlink"/>
            <w:u w:val="single"/>
          </w:rPr>
          <w:t>http://www.bashmakov.ru</w:t>
        </w:r>
      </w:hyperlink>
      <w:r w:rsidR="00DE07DB" w:rsidRPr="00A71CC2">
        <w:t>Олимпиады и конкурсы по математике для школьников Всероссийская олимпиада школьников по математике</w:t>
      </w:r>
    </w:p>
    <w:p w:rsidR="00DE07DB" w:rsidRPr="00A71CC2" w:rsidRDefault="00F10D6F" w:rsidP="00DE07DB">
      <w:hyperlink r:id="rId43" w:history="1">
        <w:r w:rsidR="00DE07DB" w:rsidRPr="00A71CC2">
          <w:rPr>
            <w:color w:val="0000FF" w:themeColor="hyperlink"/>
            <w:u w:val="single"/>
          </w:rPr>
          <w:t>http://window.edu.ru/resource/958/70958/files/1.pdf</w:t>
        </w:r>
      </w:hyperlink>
      <w:r w:rsidR="00DE07DB" w:rsidRPr="00A71CC2">
        <w:t>   — Современная учебная книга</w:t>
      </w:r>
    </w:p>
    <w:p w:rsidR="00435833" w:rsidRPr="00A71CC2" w:rsidRDefault="00F10D6F" w:rsidP="00435833">
      <w:hyperlink r:id="rId44" w:history="1">
        <w:r w:rsidR="00435833" w:rsidRPr="00A71CC2">
          <w:rPr>
            <w:color w:val="0000FF" w:themeColor="hyperlink"/>
            <w:u w:val="single"/>
          </w:rPr>
          <w:t>http://zdinfo.ucoz.ru/load/specialistu/shkolnomu_bibliotekarju/trebovanija_k_uchebnikam_novogo_pokolenija/13-1-0-41</w:t>
        </w:r>
      </w:hyperlink>
      <w:r w:rsidR="00435833" w:rsidRPr="00A71CC2">
        <w:t> — Требования к учебникам нового поколения</w:t>
      </w:r>
    </w:p>
    <w:p w:rsidR="00435833" w:rsidRPr="009E5BB8" w:rsidRDefault="00F10D6F" w:rsidP="00435833">
      <w:hyperlink r:id="rId45" w:history="1">
        <w:r w:rsidR="00435833" w:rsidRPr="00A71CC2">
          <w:rPr>
            <w:color w:val="0000FF" w:themeColor="hyperlink"/>
            <w:u w:val="single"/>
          </w:rPr>
          <w:t>https://xn--j1ahfl.xn--p1ai/library/professionalnij_standart_dlya_uchitelya_matematiki_191745.html</w:t>
        </w:r>
      </w:hyperlink>
      <w:r w:rsidR="00435833" w:rsidRPr="00A71CC2">
        <w:t> — Профессиональный стандарт для учителя математики</w:t>
      </w:r>
    </w:p>
    <w:p w:rsidR="009E5BB8" w:rsidRPr="00A71CC2" w:rsidRDefault="00F10D6F" w:rsidP="009E5BB8">
      <w:hyperlink r:id="rId46" w:history="1">
        <w:r w:rsidR="009E5BB8" w:rsidRPr="00A71CC2">
          <w:rPr>
            <w:color w:val="0000FF" w:themeColor="hyperlink"/>
            <w:u w:val="single"/>
          </w:rPr>
          <w:t>https://multiurok.ru/files/orghanizatsiia-vnieurochnoi-raboty-po-matiematikie-v-usloviiakh-riealizatsii-fgos.html</w:t>
        </w:r>
      </w:hyperlink>
      <w:r w:rsidR="009E5BB8" w:rsidRPr="00A71CC2">
        <w:t> — Организация внеурочной работы по математике в условиях реализации ФГОС</w:t>
      </w:r>
    </w:p>
    <w:p w:rsidR="00F651A7" w:rsidRPr="00CD037B" w:rsidRDefault="00F10D6F" w:rsidP="009E5BB8">
      <w:hyperlink r:id="rId47" w:history="1">
        <w:r w:rsidR="009E5BB8" w:rsidRPr="00A71CC2">
          <w:rPr>
            <w:color w:val="0000FF" w:themeColor="hyperlink"/>
            <w:u w:val="single"/>
          </w:rPr>
          <w:t>https://moluch.ru/archive/120/33352/</w:t>
        </w:r>
      </w:hyperlink>
      <w:r w:rsidR="009E5BB8" w:rsidRPr="00A71CC2">
        <w:t> — Программа внеурочной деятельности по матем</w:t>
      </w:r>
      <w:r w:rsidR="009E5BB8">
        <w:t>атике «Математика после уроков</w:t>
      </w:r>
    </w:p>
    <w:p w:rsidR="002C4964" w:rsidRDefault="009E5BB8" w:rsidP="002C4964">
      <w:pPr>
        <w:jc w:val="right"/>
        <w:rPr>
          <w:b/>
        </w:rPr>
      </w:pPr>
      <w:r w:rsidRPr="009E5BB8">
        <w:rPr>
          <w:b/>
        </w:rPr>
        <w:t xml:space="preserve"> </w:t>
      </w:r>
    </w:p>
    <w:p w:rsidR="002C4964" w:rsidRDefault="002C4964" w:rsidP="002C4964">
      <w:pPr>
        <w:jc w:val="center"/>
        <w:rPr>
          <w:b/>
        </w:rPr>
      </w:pPr>
    </w:p>
    <w:p w:rsidR="009E5BB8" w:rsidRPr="00DE07DB" w:rsidRDefault="009E5BB8" w:rsidP="002C4964">
      <w:pPr>
        <w:jc w:val="center"/>
        <w:rPr>
          <w:b/>
          <w:bCs/>
          <w:color w:val="000000"/>
          <w:sz w:val="22"/>
          <w:shd w:val="clear" w:color="auto" w:fill="FFFFFF"/>
        </w:rPr>
      </w:pPr>
      <w:r w:rsidRPr="00A71CC2">
        <w:rPr>
          <w:b/>
          <w:bCs/>
          <w:color w:val="000000"/>
          <w:sz w:val="22"/>
          <w:shd w:val="clear" w:color="auto" w:fill="FFFFFF"/>
        </w:rPr>
        <w:t>КРИТЕРИИ И НОРМЫ ОЦЕНКИ ЗНАНИЙ ОБУЧАЮЩИХСЯ</w:t>
      </w:r>
    </w:p>
    <w:p w:rsidR="009E5BB8" w:rsidRPr="00F651A7" w:rsidRDefault="009E5BB8" w:rsidP="009E5BB8">
      <w:pPr>
        <w:shd w:val="clear" w:color="auto" w:fill="FFFFFF"/>
        <w:ind w:firstLine="706"/>
        <w:jc w:val="both"/>
        <w:rPr>
          <w:b/>
          <w:bCs/>
          <w:i/>
          <w:color w:val="000000"/>
          <w:sz w:val="20"/>
        </w:rPr>
      </w:pPr>
    </w:p>
    <w:p w:rsidR="009E5BB8" w:rsidRPr="00DE07DB" w:rsidRDefault="009E5BB8" w:rsidP="009E5BB8">
      <w:pPr>
        <w:shd w:val="clear" w:color="auto" w:fill="FFFFFF"/>
        <w:ind w:firstLine="706"/>
        <w:jc w:val="both"/>
        <w:rPr>
          <w:i/>
          <w:color w:val="000000"/>
          <w:sz w:val="20"/>
        </w:rPr>
      </w:pPr>
      <w:r w:rsidRPr="00DE07DB">
        <w:rPr>
          <w:b/>
          <w:bCs/>
          <w:i/>
          <w:color w:val="000000"/>
          <w:sz w:val="20"/>
        </w:rPr>
        <w:t>ОЦЕНКА УСТНОГО ОТВЕТА</w:t>
      </w:r>
    </w:p>
    <w:p w:rsidR="009E5BB8" w:rsidRPr="00294221" w:rsidRDefault="009E5BB8" w:rsidP="00B214A1">
      <w:pPr>
        <w:shd w:val="clear" w:color="auto" w:fill="FFFFFF"/>
        <w:ind w:firstLine="706"/>
        <w:jc w:val="both"/>
        <w:rPr>
          <w:color w:val="000000"/>
        </w:rPr>
      </w:pPr>
      <w:r w:rsidRPr="00294221">
        <w:rPr>
          <w:color w:val="000000"/>
        </w:rPr>
        <w:t>Отметка «5»</w:t>
      </w:r>
      <w:r w:rsidR="00B214A1">
        <w:rPr>
          <w:color w:val="000000"/>
        </w:rPr>
        <w:t xml:space="preserve">:               </w:t>
      </w:r>
      <w:r w:rsidRPr="00294221">
        <w:rPr>
          <w:color w:val="000000"/>
        </w:rPr>
        <w:t>ответ полный</w:t>
      </w:r>
      <w:r>
        <w:rPr>
          <w:color w:val="000000"/>
        </w:rPr>
        <w:t>,</w:t>
      </w:r>
      <w:r w:rsidRPr="00294221">
        <w:rPr>
          <w:color w:val="000000"/>
        </w:rPr>
        <w:t xml:space="preserve"> самостоятельный и правильный на основании изученного материала;</w:t>
      </w:r>
    </w:p>
    <w:p w:rsidR="009E5BB8" w:rsidRPr="00294221" w:rsidRDefault="00B214A1" w:rsidP="00B214A1">
      <w:pPr>
        <w:shd w:val="clear" w:color="auto" w:fill="FFFFFF"/>
        <w:ind w:left="720"/>
        <w:jc w:val="both"/>
        <w:rPr>
          <w:color w:val="000000"/>
        </w:rPr>
      </w:pPr>
      <w:r>
        <w:rPr>
          <w:color w:val="000000"/>
        </w:rPr>
        <w:t xml:space="preserve">                                     м</w:t>
      </w:r>
      <w:r w:rsidR="009E5BB8" w:rsidRPr="00294221">
        <w:rPr>
          <w:color w:val="000000"/>
        </w:rPr>
        <w:t>атериал изложен в определенной логической последовательности, литературным языком;</w:t>
      </w:r>
    </w:p>
    <w:p w:rsidR="009E5BB8" w:rsidRPr="00294221" w:rsidRDefault="009E5BB8" w:rsidP="00B214A1">
      <w:pPr>
        <w:shd w:val="clear" w:color="auto" w:fill="FFFFFF"/>
        <w:ind w:firstLine="706"/>
        <w:jc w:val="both"/>
        <w:rPr>
          <w:color w:val="000000"/>
        </w:rPr>
      </w:pPr>
      <w:r w:rsidRPr="00294221">
        <w:rPr>
          <w:color w:val="000000"/>
        </w:rPr>
        <w:t>Отметка «4»</w:t>
      </w:r>
      <w:r w:rsidR="00B214A1">
        <w:rPr>
          <w:color w:val="000000"/>
        </w:rPr>
        <w:t xml:space="preserve">:              </w:t>
      </w:r>
      <w:r w:rsidRPr="00294221">
        <w:rPr>
          <w:color w:val="000000"/>
        </w:rPr>
        <w:t>ответ полный и правильный на основании изученного материала;</w:t>
      </w:r>
    </w:p>
    <w:p w:rsidR="009E5BB8" w:rsidRPr="00294221" w:rsidRDefault="00B214A1" w:rsidP="00B214A1">
      <w:pPr>
        <w:shd w:val="clear" w:color="auto" w:fill="FFFFFF"/>
        <w:ind w:left="720"/>
        <w:jc w:val="both"/>
        <w:rPr>
          <w:color w:val="000000"/>
        </w:rPr>
      </w:pPr>
      <w:r>
        <w:rPr>
          <w:color w:val="000000"/>
        </w:rPr>
        <w:t xml:space="preserve">                                    </w:t>
      </w:r>
      <w:r w:rsidR="009E5BB8" w:rsidRPr="00294221">
        <w:rPr>
          <w:color w:val="000000"/>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E5BB8" w:rsidRPr="00294221" w:rsidRDefault="009E5BB8" w:rsidP="00B214A1">
      <w:pPr>
        <w:shd w:val="clear" w:color="auto" w:fill="FFFFFF"/>
        <w:ind w:firstLine="706"/>
        <w:jc w:val="both"/>
        <w:rPr>
          <w:color w:val="000000"/>
        </w:rPr>
      </w:pPr>
      <w:r w:rsidRPr="00294221">
        <w:rPr>
          <w:color w:val="000000"/>
        </w:rPr>
        <w:t>Отметка «3»</w:t>
      </w:r>
      <w:r w:rsidR="00B214A1">
        <w:rPr>
          <w:color w:val="000000"/>
        </w:rPr>
        <w:t xml:space="preserve">:              </w:t>
      </w:r>
      <w:r w:rsidRPr="00294221">
        <w:rPr>
          <w:color w:val="000000"/>
        </w:rPr>
        <w:t>ответ полный, но при этом допущена существенная ошибка или ответ неполный, несвязный.</w:t>
      </w:r>
    </w:p>
    <w:p w:rsidR="009E5BB8" w:rsidRPr="00294221" w:rsidRDefault="009E5BB8" w:rsidP="00B214A1">
      <w:pPr>
        <w:shd w:val="clear" w:color="auto" w:fill="FFFFFF"/>
        <w:ind w:firstLine="706"/>
        <w:jc w:val="both"/>
        <w:rPr>
          <w:color w:val="000000"/>
        </w:rPr>
      </w:pPr>
      <w:r w:rsidRPr="00294221">
        <w:rPr>
          <w:color w:val="000000"/>
        </w:rPr>
        <w:t>Отметка «2»</w:t>
      </w:r>
      <w:r w:rsidR="00B214A1">
        <w:rPr>
          <w:color w:val="000000"/>
        </w:rPr>
        <w:t xml:space="preserve">:     </w:t>
      </w:r>
      <w:r w:rsidRPr="00294221">
        <w:rPr>
          <w:color w:val="000000"/>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9E5BB8" w:rsidRPr="00294221" w:rsidRDefault="00B214A1" w:rsidP="00B214A1">
      <w:pPr>
        <w:shd w:val="clear" w:color="auto" w:fill="FFFFFF"/>
        <w:ind w:firstLine="706"/>
        <w:rPr>
          <w:color w:val="000000"/>
        </w:rPr>
      </w:pPr>
      <w:r>
        <w:rPr>
          <w:color w:val="000000"/>
        </w:rPr>
        <w:t xml:space="preserve">Отметка «2»:            </w:t>
      </w:r>
      <w:r w:rsidR="009E5BB8" w:rsidRPr="00294221">
        <w:rPr>
          <w:color w:val="000000"/>
        </w:rPr>
        <w:t>отмечает такие недостатки в подготовке ученика, которые являются серьезным препятствием к успешному овладению последующим материалом.</w:t>
      </w:r>
    </w:p>
    <w:p w:rsidR="009E5BB8" w:rsidRPr="00CD037B" w:rsidRDefault="009E5BB8" w:rsidP="009E5BB8">
      <w:pPr>
        <w:shd w:val="clear" w:color="auto" w:fill="FFFFFF"/>
        <w:ind w:firstLine="706"/>
        <w:jc w:val="both"/>
        <w:rPr>
          <w:b/>
          <w:bCs/>
          <w:i/>
          <w:color w:val="000000"/>
          <w:sz w:val="20"/>
        </w:rPr>
      </w:pPr>
    </w:p>
    <w:p w:rsidR="009E5BB8" w:rsidRPr="00DE07DB" w:rsidRDefault="009E5BB8" w:rsidP="009E5BB8">
      <w:pPr>
        <w:shd w:val="clear" w:color="auto" w:fill="FFFFFF"/>
        <w:ind w:firstLine="706"/>
        <w:jc w:val="both"/>
        <w:rPr>
          <w:i/>
          <w:color w:val="000000"/>
          <w:sz w:val="20"/>
        </w:rPr>
      </w:pPr>
      <w:r w:rsidRPr="00DE07DB">
        <w:rPr>
          <w:b/>
          <w:bCs/>
          <w:i/>
          <w:color w:val="000000"/>
          <w:sz w:val="20"/>
        </w:rPr>
        <w:t>ОЦЕНКА ПИСЬМЕННЫХ КОНТРОЛЬНЫХ РАБОТ</w:t>
      </w:r>
    </w:p>
    <w:p w:rsidR="009E5BB8" w:rsidRPr="00294221" w:rsidRDefault="009E5BB8" w:rsidP="00B214A1">
      <w:pPr>
        <w:shd w:val="clear" w:color="auto" w:fill="FFFFFF"/>
        <w:ind w:firstLine="706"/>
        <w:jc w:val="both"/>
        <w:rPr>
          <w:color w:val="000000"/>
        </w:rPr>
      </w:pPr>
      <w:r w:rsidRPr="00294221">
        <w:rPr>
          <w:color w:val="000000"/>
        </w:rPr>
        <w:t>Отметка «5»</w:t>
      </w:r>
      <w:r w:rsidR="00B214A1">
        <w:rPr>
          <w:color w:val="000000"/>
        </w:rPr>
        <w:t xml:space="preserve">:    </w:t>
      </w:r>
      <w:r w:rsidRPr="00294221">
        <w:rPr>
          <w:color w:val="000000"/>
        </w:rPr>
        <w:t>ответ полный и правильный, возможна несущественная ошибка.</w:t>
      </w:r>
    </w:p>
    <w:p w:rsidR="009E5BB8" w:rsidRPr="00294221" w:rsidRDefault="009E5BB8" w:rsidP="00B214A1">
      <w:pPr>
        <w:shd w:val="clear" w:color="auto" w:fill="FFFFFF"/>
        <w:ind w:firstLine="706"/>
        <w:jc w:val="both"/>
        <w:rPr>
          <w:color w:val="000000"/>
        </w:rPr>
      </w:pPr>
      <w:r w:rsidRPr="00294221">
        <w:rPr>
          <w:color w:val="000000"/>
        </w:rPr>
        <w:t>Отметка «4»</w:t>
      </w:r>
      <w:r w:rsidR="00B214A1">
        <w:rPr>
          <w:color w:val="000000"/>
        </w:rPr>
        <w:t xml:space="preserve">:    </w:t>
      </w:r>
      <w:r w:rsidRPr="00294221">
        <w:rPr>
          <w:color w:val="000000"/>
        </w:rPr>
        <w:t>ответ неполный или допущено не более двух несущественных ошибок.</w:t>
      </w:r>
    </w:p>
    <w:p w:rsidR="009E5BB8" w:rsidRPr="00294221" w:rsidRDefault="009E5BB8" w:rsidP="00B214A1">
      <w:pPr>
        <w:shd w:val="clear" w:color="auto" w:fill="FFFFFF"/>
        <w:ind w:firstLine="706"/>
        <w:jc w:val="both"/>
        <w:rPr>
          <w:color w:val="000000"/>
        </w:rPr>
      </w:pPr>
      <w:r w:rsidRPr="00294221">
        <w:rPr>
          <w:color w:val="000000"/>
        </w:rPr>
        <w:t>Отметка «3»</w:t>
      </w:r>
      <w:r w:rsidR="00B214A1">
        <w:rPr>
          <w:color w:val="000000"/>
        </w:rPr>
        <w:t xml:space="preserve">:     </w:t>
      </w:r>
      <w:r w:rsidRPr="00294221">
        <w:rPr>
          <w:color w:val="000000"/>
        </w:rPr>
        <w:t>работа выполнена не менее чем наполовину, допущена одна существенная ошибка и при этом две-три несущественные.</w:t>
      </w:r>
    </w:p>
    <w:p w:rsidR="00495103" w:rsidRDefault="009E5BB8" w:rsidP="00B214A1">
      <w:pPr>
        <w:shd w:val="clear" w:color="auto" w:fill="FFFFFF"/>
        <w:ind w:firstLine="706"/>
        <w:rPr>
          <w:color w:val="000000"/>
        </w:rPr>
      </w:pPr>
      <w:r w:rsidRPr="00294221">
        <w:rPr>
          <w:color w:val="000000"/>
        </w:rPr>
        <w:t>Отметка «2»</w:t>
      </w:r>
      <w:r w:rsidR="00B214A1">
        <w:rPr>
          <w:color w:val="000000"/>
        </w:rPr>
        <w:t xml:space="preserve">:      </w:t>
      </w:r>
      <w:r w:rsidRPr="00294221">
        <w:rPr>
          <w:color w:val="000000"/>
        </w:rPr>
        <w:t>работа выполнена менее чем наполовину или содержи</w:t>
      </w:r>
      <w:r w:rsidR="00B214A1">
        <w:rPr>
          <w:color w:val="000000"/>
        </w:rPr>
        <w:t>т несколько существенных ошибок</w:t>
      </w:r>
    </w:p>
    <w:p w:rsidR="00B214A1" w:rsidRDefault="00B214A1" w:rsidP="00B214A1">
      <w:pPr>
        <w:shd w:val="clear" w:color="auto" w:fill="FFFFFF"/>
        <w:ind w:firstLine="706"/>
        <w:rPr>
          <w:color w:val="000000"/>
        </w:rPr>
      </w:pPr>
    </w:p>
    <w:p w:rsidR="00B214A1" w:rsidRPr="009C5967" w:rsidRDefault="00B214A1" w:rsidP="00B214A1">
      <w:pPr>
        <w:shd w:val="clear" w:color="auto" w:fill="FFFFFF"/>
        <w:rPr>
          <w:color w:val="000000"/>
        </w:rPr>
        <w:sectPr w:rsidR="00B214A1" w:rsidRPr="009C5967" w:rsidSect="00495103">
          <w:type w:val="continuous"/>
          <w:pgSz w:w="16838" w:h="11906" w:orient="landscape"/>
          <w:pgMar w:top="850" w:right="850" w:bottom="1134" w:left="1134" w:header="708" w:footer="708" w:gutter="0"/>
          <w:cols w:space="708"/>
          <w:docGrid w:linePitch="360"/>
        </w:sectPr>
      </w:pPr>
    </w:p>
    <w:p w:rsidR="009E5BB8" w:rsidRPr="009E5BB8" w:rsidRDefault="009E5BB8" w:rsidP="00B214A1">
      <w:pPr>
        <w:shd w:val="clear" w:color="auto" w:fill="FFFFFF"/>
        <w:spacing w:after="240"/>
        <w:jc w:val="both"/>
        <w:rPr>
          <w:color w:val="000000"/>
        </w:rPr>
      </w:pPr>
    </w:p>
    <w:sectPr w:rsidR="009E5BB8" w:rsidRPr="009E5BB8" w:rsidSect="00335211">
      <w:footerReference w:type="default" r:id="rId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B9" w:rsidRDefault="000C4CB9" w:rsidP="00E7376D">
      <w:r>
        <w:separator/>
      </w:r>
    </w:p>
  </w:endnote>
  <w:endnote w:type="continuationSeparator" w:id="0">
    <w:p w:rsidR="000C4CB9" w:rsidRDefault="000C4CB9" w:rsidP="00E7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B" w:rsidRDefault="003D60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B9" w:rsidRDefault="000C4CB9" w:rsidP="00E7376D">
      <w:r>
        <w:separator/>
      </w:r>
    </w:p>
  </w:footnote>
  <w:footnote w:type="continuationSeparator" w:id="0">
    <w:p w:rsidR="000C4CB9" w:rsidRDefault="000C4CB9" w:rsidP="00E73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F19A4342"/>
    <w:lvl w:ilvl="0">
      <w:start w:val="1"/>
      <w:numFmt w:val="decimal"/>
      <w:lvlText w:val="%1."/>
      <w:lvlJc w:val="center"/>
      <w:pPr>
        <w:ind w:left="786" w:hanging="360"/>
      </w:pPr>
      <w:rPr>
        <w:rFonts w:eastAsia="Calibri" w:hint="default"/>
        <w:b w:val="0"/>
        <w:bCs w:val="0"/>
        <w:color w:val="auto"/>
        <w:sz w:val="22"/>
        <w:szCs w:val="22"/>
        <w:lang w:val="ru-RU"/>
      </w:rPr>
    </w:lvl>
  </w:abstractNum>
  <w:abstractNum w:abstractNumId="1">
    <w:nsid w:val="0000000E"/>
    <w:multiLevelType w:val="multilevel"/>
    <w:tmpl w:val="0000000E"/>
    <w:name w:val="WW8Num14"/>
    <w:lvl w:ilvl="0">
      <w:start w:val="1"/>
      <w:numFmt w:val="bullet"/>
      <w:lvlText w:val=""/>
      <w:lvlJc w:val="left"/>
      <w:pPr>
        <w:tabs>
          <w:tab w:val="num" w:pos="1482"/>
        </w:tabs>
        <w:ind w:left="1482" w:hanging="360"/>
      </w:pPr>
      <w:rPr>
        <w:rFonts w:ascii="Symbol" w:hAnsi="Symbol" w:cs="OpenSymbol"/>
      </w:rPr>
    </w:lvl>
    <w:lvl w:ilvl="1">
      <w:start w:val="1"/>
      <w:numFmt w:val="bullet"/>
      <w:lvlText w:val="◦"/>
      <w:lvlJc w:val="left"/>
      <w:pPr>
        <w:tabs>
          <w:tab w:val="num" w:pos="1842"/>
        </w:tabs>
        <w:ind w:left="1842" w:hanging="360"/>
      </w:pPr>
      <w:rPr>
        <w:rFonts w:ascii="OpenSymbol" w:hAnsi="OpenSymbol" w:cs="OpenSymbol"/>
      </w:rPr>
    </w:lvl>
    <w:lvl w:ilvl="2">
      <w:start w:val="1"/>
      <w:numFmt w:val="bullet"/>
      <w:lvlText w:val="▪"/>
      <w:lvlJc w:val="left"/>
      <w:pPr>
        <w:tabs>
          <w:tab w:val="num" w:pos="2202"/>
        </w:tabs>
        <w:ind w:left="2202" w:hanging="360"/>
      </w:pPr>
      <w:rPr>
        <w:rFonts w:ascii="OpenSymbol" w:hAnsi="OpenSymbol" w:cs="OpenSymbol"/>
      </w:rPr>
    </w:lvl>
    <w:lvl w:ilvl="3">
      <w:start w:val="1"/>
      <w:numFmt w:val="bullet"/>
      <w:lvlText w:val=""/>
      <w:lvlJc w:val="left"/>
      <w:pPr>
        <w:tabs>
          <w:tab w:val="num" w:pos="2562"/>
        </w:tabs>
        <w:ind w:left="2562" w:hanging="360"/>
      </w:pPr>
      <w:rPr>
        <w:rFonts w:ascii="Symbol" w:hAnsi="Symbol" w:cs="OpenSymbol"/>
      </w:rPr>
    </w:lvl>
    <w:lvl w:ilvl="4">
      <w:start w:val="1"/>
      <w:numFmt w:val="bullet"/>
      <w:lvlText w:val="◦"/>
      <w:lvlJc w:val="left"/>
      <w:pPr>
        <w:tabs>
          <w:tab w:val="num" w:pos="2922"/>
        </w:tabs>
        <w:ind w:left="2922" w:hanging="360"/>
      </w:pPr>
      <w:rPr>
        <w:rFonts w:ascii="OpenSymbol" w:hAnsi="OpenSymbol" w:cs="OpenSymbol"/>
      </w:rPr>
    </w:lvl>
    <w:lvl w:ilvl="5">
      <w:start w:val="1"/>
      <w:numFmt w:val="bullet"/>
      <w:lvlText w:val="▪"/>
      <w:lvlJc w:val="left"/>
      <w:pPr>
        <w:tabs>
          <w:tab w:val="num" w:pos="3282"/>
        </w:tabs>
        <w:ind w:left="3282" w:hanging="360"/>
      </w:pPr>
      <w:rPr>
        <w:rFonts w:ascii="OpenSymbol" w:hAnsi="OpenSymbol" w:cs="OpenSymbol"/>
      </w:rPr>
    </w:lvl>
    <w:lvl w:ilvl="6">
      <w:start w:val="1"/>
      <w:numFmt w:val="bullet"/>
      <w:lvlText w:val=""/>
      <w:lvlJc w:val="left"/>
      <w:pPr>
        <w:tabs>
          <w:tab w:val="num" w:pos="3642"/>
        </w:tabs>
        <w:ind w:left="3642" w:hanging="360"/>
      </w:pPr>
      <w:rPr>
        <w:rFonts w:ascii="Symbol" w:hAnsi="Symbol" w:cs="OpenSymbol"/>
      </w:rPr>
    </w:lvl>
    <w:lvl w:ilvl="7">
      <w:start w:val="1"/>
      <w:numFmt w:val="bullet"/>
      <w:lvlText w:val="◦"/>
      <w:lvlJc w:val="left"/>
      <w:pPr>
        <w:tabs>
          <w:tab w:val="num" w:pos="4002"/>
        </w:tabs>
        <w:ind w:left="4002" w:hanging="360"/>
      </w:pPr>
      <w:rPr>
        <w:rFonts w:ascii="OpenSymbol" w:hAnsi="OpenSymbol" w:cs="OpenSymbol"/>
      </w:rPr>
    </w:lvl>
    <w:lvl w:ilvl="8">
      <w:start w:val="1"/>
      <w:numFmt w:val="bullet"/>
      <w:lvlText w:val="▪"/>
      <w:lvlJc w:val="left"/>
      <w:pPr>
        <w:tabs>
          <w:tab w:val="num" w:pos="4362"/>
        </w:tabs>
        <w:ind w:left="4362" w:hanging="360"/>
      </w:pPr>
      <w:rPr>
        <w:rFonts w:ascii="OpenSymbol" w:hAnsi="OpenSymbol" w:cs="OpenSymbol"/>
      </w:rPr>
    </w:lvl>
  </w:abstractNum>
  <w:abstractNum w:abstractNumId="2">
    <w:nsid w:val="025402BB"/>
    <w:multiLevelType w:val="hybridMultilevel"/>
    <w:tmpl w:val="D730D606"/>
    <w:lvl w:ilvl="0" w:tplc="8AC8C280">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A2863"/>
    <w:multiLevelType w:val="hybridMultilevel"/>
    <w:tmpl w:val="4436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72F8B"/>
    <w:multiLevelType w:val="hybridMultilevel"/>
    <w:tmpl w:val="A03EE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A0470"/>
    <w:multiLevelType w:val="hybridMultilevel"/>
    <w:tmpl w:val="EAFC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C5AAF"/>
    <w:multiLevelType w:val="hybridMultilevel"/>
    <w:tmpl w:val="4AA0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21BF1"/>
    <w:multiLevelType w:val="multilevel"/>
    <w:tmpl w:val="41E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C07C4"/>
    <w:multiLevelType w:val="hybridMultilevel"/>
    <w:tmpl w:val="12CEE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81471"/>
    <w:multiLevelType w:val="hybridMultilevel"/>
    <w:tmpl w:val="B40C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8E5F63"/>
    <w:multiLevelType w:val="multilevel"/>
    <w:tmpl w:val="594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45752"/>
    <w:multiLevelType w:val="hybridMultilevel"/>
    <w:tmpl w:val="A3B01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8C68E4"/>
    <w:multiLevelType w:val="hybridMultilevel"/>
    <w:tmpl w:val="9B3A89D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3">
    <w:nsid w:val="2AB23A31"/>
    <w:multiLevelType w:val="multilevel"/>
    <w:tmpl w:val="63E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C7601A"/>
    <w:multiLevelType w:val="multilevel"/>
    <w:tmpl w:val="467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506B2"/>
    <w:multiLevelType w:val="hybridMultilevel"/>
    <w:tmpl w:val="090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974336"/>
    <w:multiLevelType w:val="hybridMultilevel"/>
    <w:tmpl w:val="8B4E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F653D6"/>
    <w:multiLevelType w:val="multilevel"/>
    <w:tmpl w:val="DD4C5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3A470456"/>
    <w:multiLevelType w:val="hybridMultilevel"/>
    <w:tmpl w:val="5E2C3B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42C130EA"/>
    <w:multiLevelType w:val="hybridMultilevel"/>
    <w:tmpl w:val="B16AC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474F9"/>
    <w:multiLevelType w:val="hybridMultilevel"/>
    <w:tmpl w:val="A88A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23A18"/>
    <w:multiLevelType w:val="hybridMultilevel"/>
    <w:tmpl w:val="8DBE4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841C8"/>
    <w:multiLevelType w:val="multilevel"/>
    <w:tmpl w:val="B24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845DA9"/>
    <w:multiLevelType w:val="hybridMultilevel"/>
    <w:tmpl w:val="ECEA93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AB71C0B"/>
    <w:multiLevelType w:val="hybridMultilevel"/>
    <w:tmpl w:val="14A67CF0"/>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5">
    <w:nsid w:val="4DBA11E7"/>
    <w:multiLevelType w:val="hybridMultilevel"/>
    <w:tmpl w:val="03486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C4769D"/>
    <w:multiLevelType w:val="hybridMultilevel"/>
    <w:tmpl w:val="55FAE6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nsid w:val="4FFF1F20"/>
    <w:multiLevelType w:val="multilevel"/>
    <w:tmpl w:val="AE36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71FDF"/>
    <w:multiLevelType w:val="multilevel"/>
    <w:tmpl w:val="C68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E219B7"/>
    <w:multiLevelType w:val="hybridMultilevel"/>
    <w:tmpl w:val="665E9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FF2EBC"/>
    <w:multiLevelType w:val="hybridMultilevel"/>
    <w:tmpl w:val="A7FE4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F63955"/>
    <w:multiLevelType w:val="hybridMultilevel"/>
    <w:tmpl w:val="93661B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62715437"/>
    <w:multiLevelType w:val="multilevel"/>
    <w:tmpl w:val="126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BB5C9D"/>
    <w:multiLevelType w:val="hybridMultilevel"/>
    <w:tmpl w:val="6F1E7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81FB1"/>
    <w:multiLevelType w:val="hybridMultilevel"/>
    <w:tmpl w:val="F274F3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9A956FF"/>
    <w:multiLevelType w:val="hybridMultilevel"/>
    <w:tmpl w:val="904C5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C04C4B"/>
    <w:multiLevelType w:val="hybridMultilevel"/>
    <w:tmpl w:val="1916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E004FF"/>
    <w:multiLevelType w:val="multilevel"/>
    <w:tmpl w:val="A84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7A468B"/>
    <w:multiLevelType w:val="hybridMultilevel"/>
    <w:tmpl w:val="418C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C4FA1"/>
    <w:multiLevelType w:val="multilevel"/>
    <w:tmpl w:val="272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5C772D"/>
    <w:multiLevelType w:val="hybridMultilevel"/>
    <w:tmpl w:val="79E015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77A07713"/>
    <w:multiLevelType w:val="hybridMultilevel"/>
    <w:tmpl w:val="AE5EF2C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2">
    <w:nsid w:val="7AE732E5"/>
    <w:multiLevelType w:val="hybridMultilevel"/>
    <w:tmpl w:val="F7C4E4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7B1D6060"/>
    <w:multiLevelType w:val="multilevel"/>
    <w:tmpl w:val="3BF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12"/>
  </w:num>
  <w:num w:numId="4">
    <w:abstractNumId w:val="34"/>
  </w:num>
  <w:num w:numId="5">
    <w:abstractNumId w:val="13"/>
  </w:num>
  <w:num w:numId="6">
    <w:abstractNumId w:val="25"/>
  </w:num>
  <w:num w:numId="7">
    <w:abstractNumId w:val="35"/>
  </w:num>
  <w:num w:numId="8">
    <w:abstractNumId w:val="8"/>
  </w:num>
  <w:num w:numId="9">
    <w:abstractNumId w:val="23"/>
  </w:num>
  <w:num w:numId="10">
    <w:abstractNumId w:val="11"/>
  </w:num>
  <w:num w:numId="11">
    <w:abstractNumId w:val="36"/>
  </w:num>
  <w:num w:numId="12">
    <w:abstractNumId w:val="16"/>
  </w:num>
  <w:num w:numId="13">
    <w:abstractNumId w:val="38"/>
  </w:num>
  <w:num w:numId="14">
    <w:abstractNumId w:val="40"/>
  </w:num>
  <w:num w:numId="15">
    <w:abstractNumId w:val="15"/>
  </w:num>
  <w:num w:numId="16">
    <w:abstractNumId w:val="4"/>
  </w:num>
  <w:num w:numId="17">
    <w:abstractNumId w:val="42"/>
  </w:num>
  <w:num w:numId="18">
    <w:abstractNumId w:val="20"/>
  </w:num>
  <w:num w:numId="19">
    <w:abstractNumId w:val="9"/>
  </w:num>
  <w:num w:numId="20">
    <w:abstractNumId w:val="0"/>
  </w:num>
  <w:num w:numId="21">
    <w:abstractNumId w:val="2"/>
  </w:num>
  <w:num w:numId="22">
    <w:abstractNumId w:val="43"/>
  </w:num>
  <w:num w:numId="23">
    <w:abstractNumId w:val="41"/>
  </w:num>
  <w:num w:numId="24">
    <w:abstractNumId w:val="24"/>
  </w:num>
  <w:num w:numId="25">
    <w:abstractNumId w:val="28"/>
  </w:num>
  <w:num w:numId="26">
    <w:abstractNumId w:val="30"/>
  </w:num>
  <w:num w:numId="27">
    <w:abstractNumId w:val="31"/>
  </w:num>
  <w:num w:numId="28">
    <w:abstractNumId w:val="18"/>
  </w:num>
  <w:num w:numId="29">
    <w:abstractNumId w:val="21"/>
  </w:num>
  <w:num w:numId="30">
    <w:abstractNumId w:val="5"/>
  </w:num>
  <w:num w:numId="31">
    <w:abstractNumId w:val="19"/>
  </w:num>
  <w:num w:numId="32">
    <w:abstractNumId w:val="17"/>
  </w:num>
  <w:num w:numId="33">
    <w:abstractNumId w:val="3"/>
  </w:num>
  <w:num w:numId="34">
    <w:abstractNumId w:val="26"/>
  </w:num>
  <w:num w:numId="35">
    <w:abstractNumId w:val="33"/>
  </w:num>
  <w:num w:numId="36">
    <w:abstractNumId w:val="39"/>
  </w:num>
  <w:num w:numId="37">
    <w:abstractNumId w:val="32"/>
  </w:num>
  <w:num w:numId="38">
    <w:abstractNumId w:val="27"/>
  </w:num>
  <w:num w:numId="39">
    <w:abstractNumId w:val="37"/>
  </w:num>
  <w:num w:numId="40">
    <w:abstractNumId w:val="22"/>
  </w:num>
  <w:num w:numId="41">
    <w:abstractNumId w:val="7"/>
  </w:num>
  <w:num w:numId="42">
    <w:abstractNumId w:val="10"/>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17C"/>
    <w:rsid w:val="00000EE2"/>
    <w:rsid w:val="0000350C"/>
    <w:rsid w:val="00003791"/>
    <w:rsid w:val="000055E5"/>
    <w:rsid w:val="0000617C"/>
    <w:rsid w:val="00010628"/>
    <w:rsid w:val="00012784"/>
    <w:rsid w:val="00012E1F"/>
    <w:rsid w:val="00013336"/>
    <w:rsid w:val="00013979"/>
    <w:rsid w:val="00016981"/>
    <w:rsid w:val="0001728E"/>
    <w:rsid w:val="00017A5B"/>
    <w:rsid w:val="00021434"/>
    <w:rsid w:val="00022F5E"/>
    <w:rsid w:val="00026BDF"/>
    <w:rsid w:val="00026CB3"/>
    <w:rsid w:val="000365F5"/>
    <w:rsid w:val="00037212"/>
    <w:rsid w:val="00047D7F"/>
    <w:rsid w:val="0005128A"/>
    <w:rsid w:val="0005789E"/>
    <w:rsid w:val="0006145E"/>
    <w:rsid w:val="000622DA"/>
    <w:rsid w:val="00062621"/>
    <w:rsid w:val="00064AAF"/>
    <w:rsid w:val="0006597F"/>
    <w:rsid w:val="00066814"/>
    <w:rsid w:val="00067821"/>
    <w:rsid w:val="000700D5"/>
    <w:rsid w:val="00072394"/>
    <w:rsid w:val="00077812"/>
    <w:rsid w:val="00080001"/>
    <w:rsid w:val="0008352F"/>
    <w:rsid w:val="00084521"/>
    <w:rsid w:val="00084950"/>
    <w:rsid w:val="000908D0"/>
    <w:rsid w:val="0009335F"/>
    <w:rsid w:val="00093D5F"/>
    <w:rsid w:val="000959B2"/>
    <w:rsid w:val="000A009C"/>
    <w:rsid w:val="000A0467"/>
    <w:rsid w:val="000A4DC0"/>
    <w:rsid w:val="000A5547"/>
    <w:rsid w:val="000A579F"/>
    <w:rsid w:val="000A5D4F"/>
    <w:rsid w:val="000A642F"/>
    <w:rsid w:val="000A7D39"/>
    <w:rsid w:val="000B2BFA"/>
    <w:rsid w:val="000B3E7A"/>
    <w:rsid w:val="000C0677"/>
    <w:rsid w:val="000C2C34"/>
    <w:rsid w:val="000C3443"/>
    <w:rsid w:val="000C4CB9"/>
    <w:rsid w:val="000D0A3F"/>
    <w:rsid w:val="000D31C4"/>
    <w:rsid w:val="000D6E97"/>
    <w:rsid w:val="000E0E1B"/>
    <w:rsid w:val="000E2143"/>
    <w:rsid w:val="000E442A"/>
    <w:rsid w:val="000E4DE0"/>
    <w:rsid w:val="000F07C0"/>
    <w:rsid w:val="000F2C07"/>
    <w:rsid w:val="000F47EE"/>
    <w:rsid w:val="000F5322"/>
    <w:rsid w:val="0010054B"/>
    <w:rsid w:val="001015E2"/>
    <w:rsid w:val="001019B8"/>
    <w:rsid w:val="00102E77"/>
    <w:rsid w:val="001067AC"/>
    <w:rsid w:val="00107023"/>
    <w:rsid w:val="001117A7"/>
    <w:rsid w:val="001126B8"/>
    <w:rsid w:val="001137A7"/>
    <w:rsid w:val="00115DFB"/>
    <w:rsid w:val="00117DEB"/>
    <w:rsid w:val="001235D2"/>
    <w:rsid w:val="001238E9"/>
    <w:rsid w:val="0012614B"/>
    <w:rsid w:val="00127ABF"/>
    <w:rsid w:val="00141A3C"/>
    <w:rsid w:val="00144A94"/>
    <w:rsid w:val="00151396"/>
    <w:rsid w:val="00156BD5"/>
    <w:rsid w:val="00161CCE"/>
    <w:rsid w:val="00163C8D"/>
    <w:rsid w:val="0016411E"/>
    <w:rsid w:val="00165057"/>
    <w:rsid w:val="0016572C"/>
    <w:rsid w:val="0016629A"/>
    <w:rsid w:val="00170A4C"/>
    <w:rsid w:val="001742CF"/>
    <w:rsid w:val="00174934"/>
    <w:rsid w:val="00174CEE"/>
    <w:rsid w:val="00181E7F"/>
    <w:rsid w:val="001828CE"/>
    <w:rsid w:val="00182E74"/>
    <w:rsid w:val="00184DD9"/>
    <w:rsid w:val="001904F5"/>
    <w:rsid w:val="0019393D"/>
    <w:rsid w:val="00197B9E"/>
    <w:rsid w:val="001A1DC8"/>
    <w:rsid w:val="001A6C38"/>
    <w:rsid w:val="001A72C7"/>
    <w:rsid w:val="001B0BBE"/>
    <w:rsid w:val="001B2355"/>
    <w:rsid w:val="001C3441"/>
    <w:rsid w:val="001C44ED"/>
    <w:rsid w:val="001C7FD6"/>
    <w:rsid w:val="001D1D01"/>
    <w:rsid w:val="001D4F0A"/>
    <w:rsid w:val="001D669C"/>
    <w:rsid w:val="001D73C3"/>
    <w:rsid w:val="001E1A3F"/>
    <w:rsid w:val="001E3768"/>
    <w:rsid w:val="001E7D4D"/>
    <w:rsid w:val="001F6D61"/>
    <w:rsid w:val="0020723D"/>
    <w:rsid w:val="00207F85"/>
    <w:rsid w:val="00210221"/>
    <w:rsid w:val="00214B33"/>
    <w:rsid w:val="00217B54"/>
    <w:rsid w:val="002201D4"/>
    <w:rsid w:val="00222B70"/>
    <w:rsid w:val="00223B90"/>
    <w:rsid w:val="00224094"/>
    <w:rsid w:val="00225E8B"/>
    <w:rsid w:val="00226531"/>
    <w:rsid w:val="00233796"/>
    <w:rsid w:val="00234FB6"/>
    <w:rsid w:val="00243507"/>
    <w:rsid w:val="00245B8D"/>
    <w:rsid w:val="0025036B"/>
    <w:rsid w:val="0025036E"/>
    <w:rsid w:val="002530DB"/>
    <w:rsid w:val="00256C46"/>
    <w:rsid w:val="0026115F"/>
    <w:rsid w:val="00264401"/>
    <w:rsid w:val="002647CB"/>
    <w:rsid w:val="0027351A"/>
    <w:rsid w:val="0027436B"/>
    <w:rsid w:val="0027554C"/>
    <w:rsid w:val="00276021"/>
    <w:rsid w:val="0028107C"/>
    <w:rsid w:val="00281245"/>
    <w:rsid w:val="00285DC4"/>
    <w:rsid w:val="00290588"/>
    <w:rsid w:val="002A089C"/>
    <w:rsid w:val="002A1923"/>
    <w:rsid w:val="002A1E22"/>
    <w:rsid w:val="002B0230"/>
    <w:rsid w:val="002B0D34"/>
    <w:rsid w:val="002B2264"/>
    <w:rsid w:val="002B27E8"/>
    <w:rsid w:val="002B4F50"/>
    <w:rsid w:val="002B7030"/>
    <w:rsid w:val="002B7DB4"/>
    <w:rsid w:val="002C1F51"/>
    <w:rsid w:val="002C2AC0"/>
    <w:rsid w:val="002C36F2"/>
    <w:rsid w:val="002C4964"/>
    <w:rsid w:val="002C5868"/>
    <w:rsid w:val="002C68D8"/>
    <w:rsid w:val="002D019F"/>
    <w:rsid w:val="002D155F"/>
    <w:rsid w:val="002D1D94"/>
    <w:rsid w:val="002D5062"/>
    <w:rsid w:val="002D5D0F"/>
    <w:rsid w:val="002D6686"/>
    <w:rsid w:val="002D7985"/>
    <w:rsid w:val="002E2079"/>
    <w:rsid w:val="002E2129"/>
    <w:rsid w:val="002E7769"/>
    <w:rsid w:val="002F1C3B"/>
    <w:rsid w:val="002F2D87"/>
    <w:rsid w:val="002F572B"/>
    <w:rsid w:val="002F7C9F"/>
    <w:rsid w:val="00302232"/>
    <w:rsid w:val="0030390D"/>
    <w:rsid w:val="00304B00"/>
    <w:rsid w:val="00305252"/>
    <w:rsid w:val="003103FB"/>
    <w:rsid w:val="00311AB4"/>
    <w:rsid w:val="00313B50"/>
    <w:rsid w:val="0031713F"/>
    <w:rsid w:val="0032264F"/>
    <w:rsid w:val="00330127"/>
    <w:rsid w:val="00332726"/>
    <w:rsid w:val="00335211"/>
    <w:rsid w:val="003363C9"/>
    <w:rsid w:val="00337CD4"/>
    <w:rsid w:val="00341069"/>
    <w:rsid w:val="003462C7"/>
    <w:rsid w:val="0035168F"/>
    <w:rsid w:val="00355721"/>
    <w:rsid w:val="00355782"/>
    <w:rsid w:val="003564AD"/>
    <w:rsid w:val="00357AFD"/>
    <w:rsid w:val="00361B0C"/>
    <w:rsid w:val="00365352"/>
    <w:rsid w:val="003659DC"/>
    <w:rsid w:val="00365E5F"/>
    <w:rsid w:val="0036630B"/>
    <w:rsid w:val="0036662D"/>
    <w:rsid w:val="00375618"/>
    <w:rsid w:val="0037621A"/>
    <w:rsid w:val="0038668D"/>
    <w:rsid w:val="0038796A"/>
    <w:rsid w:val="003908CC"/>
    <w:rsid w:val="003919F4"/>
    <w:rsid w:val="0039316F"/>
    <w:rsid w:val="00395B42"/>
    <w:rsid w:val="00395DAE"/>
    <w:rsid w:val="0039704E"/>
    <w:rsid w:val="003A39DC"/>
    <w:rsid w:val="003A3CBA"/>
    <w:rsid w:val="003A6764"/>
    <w:rsid w:val="003B0382"/>
    <w:rsid w:val="003B21C4"/>
    <w:rsid w:val="003B2D1D"/>
    <w:rsid w:val="003B4C02"/>
    <w:rsid w:val="003B686D"/>
    <w:rsid w:val="003C3CE3"/>
    <w:rsid w:val="003D60AB"/>
    <w:rsid w:val="003D630F"/>
    <w:rsid w:val="003F2949"/>
    <w:rsid w:val="003F387B"/>
    <w:rsid w:val="003F459C"/>
    <w:rsid w:val="003F4937"/>
    <w:rsid w:val="003F5F05"/>
    <w:rsid w:val="00401745"/>
    <w:rsid w:val="00401E73"/>
    <w:rsid w:val="004023C7"/>
    <w:rsid w:val="00402F1C"/>
    <w:rsid w:val="00402F1F"/>
    <w:rsid w:val="00404D1C"/>
    <w:rsid w:val="004057B8"/>
    <w:rsid w:val="004057D3"/>
    <w:rsid w:val="00406A69"/>
    <w:rsid w:val="004072CF"/>
    <w:rsid w:val="0041313E"/>
    <w:rsid w:val="004175B3"/>
    <w:rsid w:val="004248D0"/>
    <w:rsid w:val="00430488"/>
    <w:rsid w:val="00435833"/>
    <w:rsid w:val="00437151"/>
    <w:rsid w:val="00451593"/>
    <w:rsid w:val="00454F42"/>
    <w:rsid w:val="004558CD"/>
    <w:rsid w:val="00456007"/>
    <w:rsid w:val="00460D0A"/>
    <w:rsid w:val="00462288"/>
    <w:rsid w:val="00462AB9"/>
    <w:rsid w:val="004643AF"/>
    <w:rsid w:val="0046501C"/>
    <w:rsid w:val="00466279"/>
    <w:rsid w:val="0046652C"/>
    <w:rsid w:val="00470C9A"/>
    <w:rsid w:val="00471A52"/>
    <w:rsid w:val="00472FC7"/>
    <w:rsid w:val="004752A0"/>
    <w:rsid w:val="0048083A"/>
    <w:rsid w:val="004859EF"/>
    <w:rsid w:val="00493EC7"/>
    <w:rsid w:val="00495103"/>
    <w:rsid w:val="004B2F39"/>
    <w:rsid w:val="004B3174"/>
    <w:rsid w:val="004B4AC1"/>
    <w:rsid w:val="004C3F4C"/>
    <w:rsid w:val="004C4328"/>
    <w:rsid w:val="004C4F03"/>
    <w:rsid w:val="004C5BB3"/>
    <w:rsid w:val="004D2178"/>
    <w:rsid w:val="004D295E"/>
    <w:rsid w:val="004D2EDD"/>
    <w:rsid w:val="004D383D"/>
    <w:rsid w:val="004D6B65"/>
    <w:rsid w:val="004D6FE3"/>
    <w:rsid w:val="004D77A5"/>
    <w:rsid w:val="004D7D4F"/>
    <w:rsid w:val="004E1DDC"/>
    <w:rsid w:val="004E1E65"/>
    <w:rsid w:val="004E2E1E"/>
    <w:rsid w:val="004E4F34"/>
    <w:rsid w:val="004E59E2"/>
    <w:rsid w:val="004E6373"/>
    <w:rsid w:val="004F1B38"/>
    <w:rsid w:val="004F3AF9"/>
    <w:rsid w:val="004F5BE2"/>
    <w:rsid w:val="004F6DF5"/>
    <w:rsid w:val="004F743F"/>
    <w:rsid w:val="004F7671"/>
    <w:rsid w:val="00501E00"/>
    <w:rsid w:val="0050248E"/>
    <w:rsid w:val="00503099"/>
    <w:rsid w:val="00505141"/>
    <w:rsid w:val="00517184"/>
    <w:rsid w:val="00517372"/>
    <w:rsid w:val="005236B1"/>
    <w:rsid w:val="00524266"/>
    <w:rsid w:val="005315E3"/>
    <w:rsid w:val="0053235E"/>
    <w:rsid w:val="0053488D"/>
    <w:rsid w:val="00536BAB"/>
    <w:rsid w:val="00540E2F"/>
    <w:rsid w:val="00542932"/>
    <w:rsid w:val="005456EA"/>
    <w:rsid w:val="00546982"/>
    <w:rsid w:val="005469DE"/>
    <w:rsid w:val="00546C98"/>
    <w:rsid w:val="00551B71"/>
    <w:rsid w:val="00551D7B"/>
    <w:rsid w:val="00554B04"/>
    <w:rsid w:val="00560537"/>
    <w:rsid w:val="0056176E"/>
    <w:rsid w:val="005627DD"/>
    <w:rsid w:val="00566221"/>
    <w:rsid w:val="00566701"/>
    <w:rsid w:val="005718DE"/>
    <w:rsid w:val="005722A1"/>
    <w:rsid w:val="005737C4"/>
    <w:rsid w:val="00574456"/>
    <w:rsid w:val="005745EF"/>
    <w:rsid w:val="00574DAC"/>
    <w:rsid w:val="00577CC7"/>
    <w:rsid w:val="00584AF9"/>
    <w:rsid w:val="00587B3C"/>
    <w:rsid w:val="00590409"/>
    <w:rsid w:val="00590EA5"/>
    <w:rsid w:val="0059129F"/>
    <w:rsid w:val="005931F9"/>
    <w:rsid w:val="0059486A"/>
    <w:rsid w:val="005A06E1"/>
    <w:rsid w:val="005A17CC"/>
    <w:rsid w:val="005A6C05"/>
    <w:rsid w:val="005A7B1A"/>
    <w:rsid w:val="005B18BA"/>
    <w:rsid w:val="005B376B"/>
    <w:rsid w:val="005B7087"/>
    <w:rsid w:val="005B71E3"/>
    <w:rsid w:val="005C3928"/>
    <w:rsid w:val="005C61FA"/>
    <w:rsid w:val="005D5E6C"/>
    <w:rsid w:val="005E255E"/>
    <w:rsid w:val="005E2959"/>
    <w:rsid w:val="005E7835"/>
    <w:rsid w:val="005F3BC1"/>
    <w:rsid w:val="005F4C35"/>
    <w:rsid w:val="005F4D0F"/>
    <w:rsid w:val="00604815"/>
    <w:rsid w:val="00604BBD"/>
    <w:rsid w:val="00610A32"/>
    <w:rsid w:val="00614025"/>
    <w:rsid w:val="0061638B"/>
    <w:rsid w:val="006202C9"/>
    <w:rsid w:val="00621B97"/>
    <w:rsid w:val="00622543"/>
    <w:rsid w:val="00623884"/>
    <w:rsid w:val="00624434"/>
    <w:rsid w:val="006340F8"/>
    <w:rsid w:val="00634F09"/>
    <w:rsid w:val="00640345"/>
    <w:rsid w:val="00640C50"/>
    <w:rsid w:val="00643032"/>
    <w:rsid w:val="00645ADE"/>
    <w:rsid w:val="00646231"/>
    <w:rsid w:val="00663763"/>
    <w:rsid w:val="00663C7D"/>
    <w:rsid w:val="00665FF2"/>
    <w:rsid w:val="00671B10"/>
    <w:rsid w:val="0067472F"/>
    <w:rsid w:val="00677B93"/>
    <w:rsid w:val="0068129C"/>
    <w:rsid w:val="00681AA5"/>
    <w:rsid w:val="00681B25"/>
    <w:rsid w:val="00682194"/>
    <w:rsid w:val="006829E8"/>
    <w:rsid w:val="00684F6A"/>
    <w:rsid w:val="006852D3"/>
    <w:rsid w:val="00693C22"/>
    <w:rsid w:val="00695A97"/>
    <w:rsid w:val="006A07B3"/>
    <w:rsid w:val="006A1843"/>
    <w:rsid w:val="006A1F27"/>
    <w:rsid w:val="006A3591"/>
    <w:rsid w:val="006A3740"/>
    <w:rsid w:val="006A3AB8"/>
    <w:rsid w:val="006B15D5"/>
    <w:rsid w:val="006B48CC"/>
    <w:rsid w:val="006B540D"/>
    <w:rsid w:val="006C00B2"/>
    <w:rsid w:val="006C2F70"/>
    <w:rsid w:val="006C3390"/>
    <w:rsid w:val="006C5723"/>
    <w:rsid w:val="006D0963"/>
    <w:rsid w:val="006D74A6"/>
    <w:rsid w:val="006D7CDC"/>
    <w:rsid w:val="006E1AE8"/>
    <w:rsid w:val="006E373A"/>
    <w:rsid w:val="006E39B5"/>
    <w:rsid w:val="006E4565"/>
    <w:rsid w:val="006E55CF"/>
    <w:rsid w:val="006E639C"/>
    <w:rsid w:val="006F0C42"/>
    <w:rsid w:val="006F4C43"/>
    <w:rsid w:val="006F57EB"/>
    <w:rsid w:val="006F7EB6"/>
    <w:rsid w:val="007006CF"/>
    <w:rsid w:val="00704A5A"/>
    <w:rsid w:val="00706C79"/>
    <w:rsid w:val="007111E4"/>
    <w:rsid w:val="00711BF6"/>
    <w:rsid w:val="00712B8B"/>
    <w:rsid w:val="0071322F"/>
    <w:rsid w:val="00715427"/>
    <w:rsid w:val="00721232"/>
    <w:rsid w:val="00721549"/>
    <w:rsid w:val="007237FC"/>
    <w:rsid w:val="00723C79"/>
    <w:rsid w:val="0072400E"/>
    <w:rsid w:val="00724A29"/>
    <w:rsid w:val="00725977"/>
    <w:rsid w:val="00727F06"/>
    <w:rsid w:val="00733D95"/>
    <w:rsid w:val="007349CA"/>
    <w:rsid w:val="00735115"/>
    <w:rsid w:val="00735B94"/>
    <w:rsid w:val="007440FD"/>
    <w:rsid w:val="007504E0"/>
    <w:rsid w:val="00756832"/>
    <w:rsid w:val="00757FA1"/>
    <w:rsid w:val="00761519"/>
    <w:rsid w:val="0076198B"/>
    <w:rsid w:val="007621CD"/>
    <w:rsid w:val="0076226E"/>
    <w:rsid w:val="007643FA"/>
    <w:rsid w:val="007647AD"/>
    <w:rsid w:val="007652D6"/>
    <w:rsid w:val="00765684"/>
    <w:rsid w:val="0077135B"/>
    <w:rsid w:val="007732C9"/>
    <w:rsid w:val="007765A9"/>
    <w:rsid w:val="00780AEE"/>
    <w:rsid w:val="007837E1"/>
    <w:rsid w:val="00787CC1"/>
    <w:rsid w:val="00790D90"/>
    <w:rsid w:val="00793F2B"/>
    <w:rsid w:val="007959FA"/>
    <w:rsid w:val="00796567"/>
    <w:rsid w:val="00797D6B"/>
    <w:rsid w:val="007A1016"/>
    <w:rsid w:val="007B2A90"/>
    <w:rsid w:val="007B5E5E"/>
    <w:rsid w:val="007C173F"/>
    <w:rsid w:val="007C2054"/>
    <w:rsid w:val="007C2D48"/>
    <w:rsid w:val="007C60CA"/>
    <w:rsid w:val="007D0B19"/>
    <w:rsid w:val="007D2E05"/>
    <w:rsid w:val="007D3370"/>
    <w:rsid w:val="007D3D23"/>
    <w:rsid w:val="007E1005"/>
    <w:rsid w:val="007E4E7C"/>
    <w:rsid w:val="007E51A3"/>
    <w:rsid w:val="007F15F6"/>
    <w:rsid w:val="007F17D7"/>
    <w:rsid w:val="007F2E5D"/>
    <w:rsid w:val="007F3CE1"/>
    <w:rsid w:val="007F4D0A"/>
    <w:rsid w:val="007F6598"/>
    <w:rsid w:val="00802571"/>
    <w:rsid w:val="00803E66"/>
    <w:rsid w:val="0081332C"/>
    <w:rsid w:val="00813C21"/>
    <w:rsid w:val="00815C53"/>
    <w:rsid w:val="00821FB3"/>
    <w:rsid w:val="008225C2"/>
    <w:rsid w:val="00822D5C"/>
    <w:rsid w:val="00823513"/>
    <w:rsid w:val="00826BA4"/>
    <w:rsid w:val="00832DA3"/>
    <w:rsid w:val="00850885"/>
    <w:rsid w:val="00851933"/>
    <w:rsid w:val="0085218B"/>
    <w:rsid w:val="008537B0"/>
    <w:rsid w:val="00855CEF"/>
    <w:rsid w:val="0086095A"/>
    <w:rsid w:val="00861B2D"/>
    <w:rsid w:val="0086240C"/>
    <w:rsid w:val="008651BB"/>
    <w:rsid w:val="00865C7D"/>
    <w:rsid w:val="008723A2"/>
    <w:rsid w:val="00874B73"/>
    <w:rsid w:val="0088058B"/>
    <w:rsid w:val="0088097F"/>
    <w:rsid w:val="00882E8F"/>
    <w:rsid w:val="00886952"/>
    <w:rsid w:val="008935FD"/>
    <w:rsid w:val="0089403E"/>
    <w:rsid w:val="00894C7B"/>
    <w:rsid w:val="008953BA"/>
    <w:rsid w:val="008A1989"/>
    <w:rsid w:val="008A3414"/>
    <w:rsid w:val="008B01AB"/>
    <w:rsid w:val="008B1F85"/>
    <w:rsid w:val="008B5B02"/>
    <w:rsid w:val="008C2810"/>
    <w:rsid w:val="008C4A66"/>
    <w:rsid w:val="008C4E9B"/>
    <w:rsid w:val="008C645D"/>
    <w:rsid w:val="008C7E12"/>
    <w:rsid w:val="008D4EA0"/>
    <w:rsid w:val="008D5BC9"/>
    <w:rsid w:val="008D74EE"/>
    <w:rsid w:val="008E4427"/>
    <w:rsid w:val="008E79BE"/>
    <w:rsid w:val="008F2EB2"/>
    <w:rsid w:val="008F4510"/>
    <w:rsid w:val="0090281D"/>
    <w:rsid w:val="00906DDF"/>
    <w:rsid w:val="00914D7C"/>
    <w:rsid w:val="009157A7"/>
    <w:rsid w:val="00917538"/>
    <w:rsid w:val="009207F8"/>
    <w:rsid w:val="00922AB2"/>
    <w:rsid w:val="00923837"/>
    <w:rsid w:val="00924F82"/>
    <w:rsid w:val="0092567F"/>
    <w:rsid w:val="00925CFD"/>
    <w:rsid w:val="00926FC4"/>
    <w:rsid w:val="0093339D"/>
    <w:rsid w:val="009336D6"/>
    <w:rsid w:val="009350E6"/>
    <w:rsid w:val="009400BB"/>
    <w:rsid w:val="00940750"/>
    <w:rsid w:val="009507A9"/>
    <w:rsid w:val="00951EE1"/>
    <w:rsid w:val="009526FD"/>
    <w:rsid w:val="00956FA3"/>
    <w:rsid w:val="00961219"/>
    <w:rsid w:val="00964F24"/>
    <w:rsid w:val="009702B4"/>
    <w:rsid w:val="00971AFB"/>
    <w:rsid w:val="00972A8E"/>
    <w:rsid w:val="00976F82"/>
    <w:rsid w:val="009807BC"/>
    <w:rsid w:val="0098131A"/>
    <w:rsid w:val="009829F9"/>
    <w:rsid w:val="009836D9"/>
    <w:rsid w:val="00985B04"/>
    <w:rsid w:val="009906FA"/>
    <w:rsid w:val="0099459D"/>
    <w:rsid w:val="009A24E2"/>
    <w:rsid w:val="009A29C1"/>
    <w:rsid w:val="009A4860"/>
    <w:rsid w:val="009A4F7A"/>
    <w:rsid w:val="009B167B"/>
    <w:rsid w:val="009B6938"/>
    <w:rsid w:val="009B6C43"/>
    <w:rsid w:val="009C0C06"/>
    <w:rsid w:val="009C13CE"/>
    <w:rsid w:val="009C5967"/>
    <w:rsid w:val="009D38AA"/>
    <w:rsid w:val="009D3904"/>
    <w:rsid w:val="009D5BCE"/>
    <w:rsid w:val="009D623F"/>
    <w:rsid w:val="009D6D13"/>
    <w:rsid w:val="009D7374"/>
    <w:rsid w:val="009E1B8F"/>
    <w:rsid w:val="009E406B"/>
    <w:rsid w:val="009E4902"/>
    <w:rsid w:val="009E5949"/>
    <w:rsid w:val="009E5BB8"/>
    <w:rsid w:val="009E6C21"/>
    <w:rsid w:val="009F06CA"/>
    <w:rsid w:val="009F08D5"/>
    <w:rsid w:val="009F3046"/>
    <w:rsid w:val="009F370F"/>
    <w:rsid w:val="009F62C3"/>
    <w:rsid w:val="009F7C0F"/>
    <w:rsid w:val="00A03295"/>
    <w:rsid w:val="00A03D17"/>
    <w:rsid w:val="00A04E48"/>
    <w:rsid w:val="00A11436"/>
    <w:rsid w:val="00A1345B"/>
    <w:rsid w:val="00A1478C"/>
    <w:rsid w:val="00A14F8E"/>
    <w:rsid w:val="00A16556"/>
    <w:rsid w:val="00A17349"/>
    <w:rsid w:val="00A17A29"/>
    <w:rsid w:val="00A17B71"/>
    <w:rsid w:val="00A17CBC"/>
    <w:rsid w:val="00A22094"/>
    <w:rsid w:val="00A23FBB"/>
    <w:rsid w:val="00A269AC"/>
    <w:rsid w:val="00A271B3"/>
    <w:rsid w:val="00A27998"/>
    <w:rsid w:val="00A31B03"/>
    <w:rsid w:val="00A342C8"/>
    <w:rsid w:val="00A3442C"/>
    <w:rsid w:val="00A352DE"/>
    <w:rsid w:val="00A37952"/>
    <w:rsid w:val="00A44CC7"/>
    <w:rsid w:val="00A46500"/>
    <w:rsid w:val="00A50DAB"/>
    <w:rsid w:val="00A51B78"/>
    <w:rsid w:val="00A52317"/>
    <w:rsid w:val="00A54A67"/>
    <w:rsid w:val="00A55C4C"/>
    <w:rsid w:val="00A570CB"/>
    <w:rsid w:val="00A638FC"/>
    <w:rsid w:val="00A71728"/>
    <w:rsid w:val="00A71CC2"/>
    <w:rsid w:val="00A72736"/>
    <w:rsid w:val="00A74A91"/>
    <w:rsid w:val="00A76D92"/>
    <w:rsid w:val="00A77CBB"/>
    <w:rsid w:val="00A80A06"/>
    <w:rsid w:val="00A80D76"/>
    <w:rsid w:val="00A80D7F"/>
    <w:rsid w:val="00A817AF"/>
    <w:rsid w:val="00A82E7D"/>
    <w:rsid w:val="00A877A3"/>
    <w:rsid w:val="00A91BF4"/>
    <w:rsid w:val="00A94049"/>
    <w:rsid w:val="00A940BC"/>
    <w:rsid w:val="00AA076C"/>
    <w:rsid w:val="00AA4A0E"/>
    <w:rsid w:val="00AA51B6"/>
    <w:rsid w:val="00AA55E9"/>
    <w:rsid w:val="00AA6D30"/>
    <w:rsid w:val="00AB4436"/>
    <w:rsid w:val="00AC018B"/>
    <w:rsid w:val="00AC0316"/>
    <w:rsid w:val="00AC051F"/>
    <w:rsid w:val="00AC3FAF"/>
    <w:rsid w:val="00AC5289"/>
    <w:rsid w:val="00AC6304"/>
    <w:rsid w:val="00AC6BD8"/>
    <w:rsid w:val="00AD58C1"/>
    <w:rsid w:val="00AD6014"/>
    <w:rsid w:val="00AE32E8"/>
    <w:rsid w:val="00AE344C"/>
    <w:rsid w:val="00AE797C"/>
    <w:rsid w:val="00AF2F31"/>
    <w:rsid w:val="00AF6DEB"/>
    <w:rsid w:val="00B0194F"/>
    <w:rsid w:val="00B02C55"/>
    <w:rsid w:val="00B03962"/>
    <w:rsid w:val="00B108D4"/>
    <w:rsid w:val="00B1225E"/>
    <w:rsid w:val="00B1319F"/>
    <w:rsid w:val="00B13969"/>
    <w:rsid w:val="00B1705D"/>
    <w:rsid w:val="00B17338"/>
    <w:rsid w:val="00B214A1"/>
    <w:rsid w:val="00B3592F"/>
    <w:rsid w:val="00B36445"/>
    <w:rsid w:val="00B40DF9"/>
    <w:rsid w:val="00B41863"/>
    <w:rsid w:val="00B45003"/>
    <w:rsid w:val="00B456F1"/>
    <w:rsid w:val="00B457E8"/>
    <w:rsid w:val="00B46904"/>
    <w:rsid w:val="00B46C11"/>
    <w:rsid w:val="00B46CE9"/>
    <w:rsid w:val="00B50C28"/>
    <w:rsid w:val="00B512D4"/>
    <w:rsid w:val="00B51BD7"/>
    <w:rsid w:val="00B61245"/>
    <w:rsid w:val="00B64C44"/>
    <w:rsid w:val="00B65053"/>
    <w:rsid w:val="00B664C7"/>
    <w:rsid w:val="00B6689D"/>
    <w:rsid w:val="00B756A2"/>
    <w:rsid w:val="00B82EB1"/>
    <w:rsid w:val="00B84216"/>
    <w:rsid w:val="00B848DC"/>
    <w:rsid w:val="00B915BA"/>
    <w:rsid w:val="00B94076"/>
    <w:rsid w:val="00BA34CC"/>
    <w:rsid w:val="00BA6A5A"/>
    <w:rsid w:val="00BB1E07"/>
    <w:rsid w:val="00BB2D80"/>
    <w:rsid w:val="00BB628D"/>
    <w:rsid w:val="00BC000C"/>
    <w:rsid w:val="00BC08BA"/>
    <w:rsid w:val="00BC2EB1"/>
    <w:rsid w:val="00BC59BA"/>
    <w:rsid w:val="00BC7812"/>
    <w:rsid w:val="00BD0B4A"/>
    <w:rsid w:val="00BD75CC"/>
    <w:rsid w:val="00BD7AD3"/>
    <w:rsid w:val="00BE3DDE"/>
    <w:rsid w:val="00BE5C07"/>
    <w:rsid w:val="00C00040"/>
    <w:rsid w:val="00C0188E"/>
    <w:rsid w:val="00C12DD9"/>
    <w:rsid w:val="00C1309F"/>
    <w:rsid w:val="00C24A1C"/>
    <w:rsid w:val="00C3332D"/>
    <w:rsid w:val="00C33E6C"/>
    <w:rsid w:val="00C41F9C"/>
    <w:rsid w:val="00C439CE"/>
    <w:rsid w:val="00C44BB4"/>
    <w:rsid w:val="00C504FB"/>
    <w:rsid w:val="00C55089"/>
    <w:rsid w:val="00C57099"/>
    <w:rsid w:val="00C63235"/>
    <w:rsid w:val="00C67048"/>
    <w:rsid w:val="00C76896"/>
    <w:rsid w:val="00C9137D"/>
    <w:rsid w:val="00C96D8E"/>
    <w:rsid w:val="00C96F8A"/>
    <w:rsid w:val="00CA2C8F"/>
    <w:rsid w:val="00CA4C29"/>
    <w:rsid w:val="00CB0595"/>
    <w:rsid w:val="00CB12D4"/>
    <w:rsid w:val="00CB3365"/>
    <w:rsid w:val="00CB4A99"/>
    <w:rsid w:val="00CB503A"/>
    <w:rsid w:val="00CB5242"/>
    <w:rsid w:val="00CC319B"/>
    <w:rsid w:val="00CC4792"/>
    <w:rsid w:val="00CC5167"/>
    <w:rsid w:val="00CC624C"/>
    <w:rsid w:val="00CC69B5"/>
    <w:rsid w:val="00CD01F4"/>
    <w:rsid w:val="00CD037B"/>
    <w:rsid w:val="00CD1BB0"/>
    <w:rsid w:val="00CD5045"/>
    <w:rsid w:val="00CD63B8"/>
    <w:rsid w:val="00CE3116"/>
    <w:rsid w:val="00CF0156"/>
    <w:rsid w:val="00CF0B79"/>
    <w:rsid w:val="00CF1165"/>
    <w:rsid w:val="00CF2ADB"/>
    <w:rsid w:val="00CF5485"/>
    <w:rsid w:val="00CF7E33"/>
    <w:rsid w:val="00D0084A"/>
    <w:rsid w:val="00D03A3B"/>
    <w:rsid w:val="00D05D0A"/>
    <w:rsid w:val="00D06373"/>
    <w:rsid w:val="00D067CB"/>
    <w:rsid w:val="00D14F18"/>
    <w:rsid w:val="00D15340"/>
    <w:rsid w:val="00D20FD4"/>
    <w:rsid w:val="00D22068"/>
    <w:rsid w:val="00D25E61"/>
    <w:rsid w:val="00D3174D"/>
    <w:rsid w:val="00D31D7B"/>
    <w:rsid w:val="00D328E5"/>
    <w:rsid w:val="00D35D92"/>
    <w:rsid w:val="00D36D81"/>
    <w:rsid w:val="00D3786B"/>
    <w:rsid w:val="00D37AA8"/>
    <w:rsid w:val="00D40D69"/>
    <w:rsid w:val="00D41260"/>
    <w:rsid w:val="00D42BE9"/>
    <w:rsid w:val="00D50999"/>
    <w:rsid w:val="00D50AD7"/>
    <w:rsid w:val="00D53533"/>
    <w:rsid w:val="00D61EB2"/>
    <w:rsid w:val="00D6442E"/>
    <w:rsid w:val="00D658D2"/>
    <w:rsid w:val="00D72417"/>
    <w:rsid w:val="00D76027"/>
    <w:rsid w:val="00D760FD"/>
    <w:rsid w:val="00D767A9"/>
    <w:rsid w:val="00D77362"/>
    <w:rsid w:val="00D773C8"/>
    <w:rsid w:val="00D80141"/>
    <w:rsid w:val="00D8024F"/>
    <w:rsid w:val="00D80D72"/>
    <w:rsid w:val="00D80DD3"/>
    <w:rsid w:val="00D81F0D"/>
    <w:rsid w:val="00D8568E"/>
    <w:rsid w:val="00D85DB5"/>
    <w:rsid w:val="00D86409"/>
    <w:rsid w:val="00D871CA"/>
    <w:rsid w:val="00D87332"/>
    <w:rsid w:val="00D91492"/>
    <w:rsid w:val="00D929E1"/>
    <w:rsid w:val="00D94E5B"/>
    <w:rsid w:val="00D95C74"/>
    <w:rsid w:val="00DA1CFF"/>
    <w:rsid w:val="00DA2A15"/>
    <w:rsid w:val="00DA362E"/>
    <w:rsid w:val="00DA5308"/>
    <w:rsid w:val="00DA53EB"/>
    <w:rsid w:val="00DB1415"/>
    <w:rsid w:val="00DB1926"/>
    <w:rsid w:val="00DB1C9F"/>
    <w:rsid w:val="00DB7558"/>
    <w:rsid w:val="00DC2323"/>
    <w:rsid w:val="00DC3829"/>
    <w:rsid w:val="00DC4F31"/>
    <w:rsid w:val="00DC5994"/>
    <w:rsid w:val="00DD1098"/>
    <w:rsid w:val="00DD222A"/>
    <w:rsid w:val="00DD4910"/>
    <w:rsid w:val="00DD55F7"/>
    <w:rsid w:val="00DD5D4A"/>
    <w:rsid w:val="00DD71DD"/>
    <w:rsid w:val="00DD762C"/>
    <w:rsid w:val="00DE07DB"/>
    <w:rsid w:val="00DE0B83"/>
    <w:rsid w:val="00DE11CD"/>
    <w:rsid w:val="00DE32C5"/>
    <w:rsid w:val="00DE49DC"/>
    <w:rsid w:val="00DF380D"/>
    <w:rsid w:val="00DF398F"/>
    <w:rsid w:val="00DF5C81"/>
    <w:rsid w:val="00DF6E53"/>
    <w:rsid w:val="00E00422"/>
    <w:rsid w:val="00E03694"/>
    <w:rsid w:val="00E04C48"/>
    <w:rsid w:val="00E04FEF"/>
    <w:rsid w:val="00E11E29"/>
    <w:rsid w:val="00E17793"/>
    <w:rsid w:val="00E17936"/>
    <w:rsid w:val="00E23B56"/>
    <w:rsid w:val="00E304AF"/>
    <w:rsid w:val="00E31067"/>
    <w:rsid w:val="00E31A7C"/>
    <w:rsid w:val="00E31DC3"/>
    <w:rsid w:val="00E32239"/>
    <w:rsid w:val="00E3391B"/>
    <w:rsid w:val="00E359BC"/>
    <w:rsid w:val="00E52963"/>
    <w:rsid w:val="00E53266"/>
    <w:rsid w:val="00E53EAB"/>
    <w:rsid w:val="00E61857"/>
    <w:rsid w:val="00E63246"/>
    <w:rsid w:val="00E64EC9"/>
    <w:rsid w:val="00E71E0F"/>
    <w:rsid w:val="00E730F6"/>
    <w:rsid w:val="00E7376D"/>
    <w:rsid w:val="00E751CB"/>
    <w:rsid w:val="00E75A01"/>
    <w:rsid w:val="00E75B6B"/>
    <w:rsid w:val="00E75E6E"/>
    <w:rsid w:val="00E76B13"/>
    <w:rsid w:val="00E859A1"/>
    <w:rsid w:val="00E85B14"/>
    <w:rsid w:val="00E86C96"/>
    <w:rsid w:val="00E91457"/>
    <w:rsid w:val="00E91D66"/>
    <w:rsid w:val="00E927C8"/>
    <w:rsid w:val="00E94D1A"/>
    <w:rsid w:val="00E96330"/>
    <w:rsid w:val="00EA0FD8"/>
    <w:rsid w:val="00EA3D44"/>
    <w:rsid w:val="00EA6A37"/>
    <w:rsid w:val="00EA7210"/>
    <w:rsid w:val="00EA75FC"/>
    <w:rsid w:val="00EB0AB3"/>
    <w:rsid w:val="00EB22C1"/>
    <w:rsid w:val="00EB48F2"/>
    <w:rsid w:val="00EB4A2D"/>
    <w:rsid w:val="00EB57FB"/>
    <w:rsid w:val="00EB6FCA"/>
    <w:rsid w:val="00EB750A"/>
    <w:rsid w:val="00ED0829"/>
    <w:rsid w:val="00ED1A58"/>
    <w:rsid w:val="00ED249B"/>
    <w:rsid w:val="00ED3CDF"/>
    <w:rsid w:val="00ED5930"/>
    <w:rsid w:val="00ED6878"/>
    <w:rsid w:val="00ED78A8"/>
    <w:rsid w:val="00ED7D38"/>
    <w:rsid w:val="00EE04C2"/>
    <w:rsid w:val="00EE1843"/>
    <w:rsid w:val="00EE2856"/>
    <w:rsid w:val="00EE3A94"/>
    <w:rsid w:val="00EE5DCD"/>
    <w:rsid w:val="00EE5DE4"/>
    <w:rsid w:val="00EF0C8F"/>
    <w:rsid w:val="00EF0F81"/>
    <w:rsid w:val="00EF145E"/>
    <w:rsid w:val="00EF6A3E"/>
    <w:rsid w:val="00F008E3"/>
    <w:rsid w:val="00F047B1"/>
    <w:rsid w:val="00F0694D"/>
    <w:rsid w:val="00F10D6F"/>
    <w:rsid w:val="00F20D38"/>
    <w:rsid w:val="00F22DFB"/>
    <w:rsid w:val="00F23943"/>
    <w:rsid w:val="00F30B8A"/>
    <w:rsid w:val="00F35784"/>
    <w:rsid w:val="00F40490"/>
    <w:rsid w:val="00F413AB"/>
    <w:rsid w:val="00F41C32"/>
    <w:rsid w:val="00F4765E"/>
    <w:rsid w:val="00F526B9"/>
    <w:rsid w:val="00F542DE"/>
    <w:rsid w:val="00F55C77"/>
    <w:rsid w:val="00F60F8C"/>
    <w:rsid w:val="00F64912"/>
    <w:rsid w:val="00F6496D"/>
    <w:rsid w:val="00F651A7"/>
    <w:rsid w:val="00F663FB"/>
    <w:rsid w:val="00F67A36"/>
    <w:rsid w:val="00F7607C"/>
    <w:rsid w:val="00F778B9"/>
    <w:rsid w:val="00F77D7C"/>
    <w:rsid w:val="00F81A2C"/>
    <w:rsid w:val="00F83716"/>
    <w:rsid w:val="00F91FCF"/>
    <w:rsid w:val="00F920E1"/>
    <w:rsid w:val="00F9402F"/>
    <w:rsid w:val="00F94418"/>
    <w:rsid w:val="00FA0696"/>
    <w:rsid w:val="00FA1665"/>
    <w:rsid w:val="00FA383C"/>
    <w:rsid w:val="00FA3E01"/>
    <w:rsid w:val="00FA5060"/>
    <w:rsid w:val="00FA6F27"/>
    <w:rsid w:val="00FB0F88"/>
    <w:rsid w:val="00FB24A1"/>
    <w:rsid w:val="00FB4966"/>
    <w:rsid w:val="00FB7539"/>
    <w:rsid w:val="00FC14F7"/>
    <w:rsid w:val="00FC4118"/>
    <w:rsid w:val="00FC7E12"/>
    <w:rsid w:val="00FD0E15"/>
    <w:rsid w:val="00FD12B8"/>
    <w:rsid w:val="00FD18EF"/>
    <w:rsid w:val="00FD216D"/>
    <w:rsid w:val="00FD36E1"/>
    <w:rsid w:val="00FD3942"/>
    <w:rsid w:val="00FD5524"/>
    <w:rsid w:val="00FD55C4"/>
    <w:rsid w:val="00FD6AEE"/>
    <w:rsid w:val="00FD6C74"/>
    <w:rsid w:val="00FD7408"/>
    <w:rsid w:val="00FE04E4"/>
    <w:rsid w:val="00FE1555"/>
    <w:rsid w:val="00FE5037"/>
    <w:rsid w:val="00FF2306"/>
    <w:rsid w:val="00FF235B"/>
    <w:rsid w:val="00FF34AE"/>
    <w:rsid w:val="00FF4290"/>
    <w:rsid w:val="00FF6AFE"/>
    <w:rsid w:val="00FF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48D0"/>
    <w:pPr>
      <w:keepNext/>
      <w:keepLines/>
      <w:spacing w:before="480"/>
      <w:jc w:val="center"/>
      <w:outlineLvl w:val="0"/>
    </w:pPr>
    <w:rPr>
      <w:rFonts w:eastAsiaTheme="majorEastAsia" w:cstheme="majorBidi"/>
      <w:b/>
      <w:bCs/>
      <w:sz w:val="28"/>
      <w:szCs w:val="28"/>
    </w:rPr>
  </w:style>
  <w:style w:type="paragraph" w:styleId="2">
    <w:name w:val="heading 2"/>
    <w:basedOn w:val="a"/>
    <w:next w:val="a"/>
    <w:link w:val="20"/>
    <w:uiPriority w:val="9"/>
    <w:semiHidden/>
    <w:unhideWhenUsed/>
    <w:qFormat/>
    <w:rsid w:val="00B469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335211"/>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33521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8D0"/>
    <w:pPr>
      <w:spacing w:after="0" w:line="240" w:lineRule="auto"/>
    </w:pPr>
    <w:rPr>
      <w:rFonts w:ascii="Times New Roman" w:hAnsi="Times New Roman"/>
      <w:sz w:val="24"/>
    </w:rPr>
  </w:style>
  <w:style w:type="character" w:customStyle="1" w:styleId="10">
    <w:name w:val="Заголовок 1 Знак"/>
    <w:basedOn w:val="a0"/>
    <w:link w:val="1"/>
    <w:uiPriority w:val="9"/>
    <w:rsid w:val="004248D0"/>
    <w:rPr>
      <w:rFonts w:ascii="Times New Roman" w:eastAsiaTheme="majorEastAsia" w:hAnsi="Times New Roman" w:cstheme="majorBidi"/>
      <w:b/>
      <w:bCs/>
      <w:sz w:val="28"/>
      <w:szCs w:val="28"/>
    </w:rPr>
  </w:style>
  <w:style w:type="character" w:customStyle="1" w:styleId="a4">
    <w:name w:val="Основной текст_"/>
    <w:basedOn w:val="a0"/>
    <w:link w:val="11"/>
    <w:rsid w:val="0000617C"/>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4"/>
    <w:rsid w:val="0000617C"/>
    <w:pPr>
      <w:shd w:val="clear" w:color="auto" w:fill="FFFFFF"/>
      <w:spacing w:before="300" w:line="274" w:lineRule="exact"/>
      <w:jc w:val="both"/>
    </w:pPr>
    <w:rPr>
      <w:sz w:val="23"/>
      <w:szCs w:val="23"/>
      <w:lang w:eastAsia="en-US"/>
    </w:rPr>
  </w:style>
  <w:style w:type="paragraph" w:styleId="a5">
    <w:name w:val="List Paragraph"/>
    <w:basedOn w:val="a"/>
    <w:qFormat/>
    <w:rsid w:val="00E927C8"/>
    <w:pPr>
      <w:ind w:left="720"/>
      <w:contextualSpacing/>
    </w:pPr>
  </w:style>
  <w:style w:type="character" w:customStyle="1" w:styleId="18">
    <w:name w:val="Основной текст (18)_"/>
    <w:basedOn w:val="a0"/>
    <w:link w:val="180"/>
    <w:rsid w:val="00E927C8"/>
    <w:rPr>
      <w:rFonts w:ascii="Times New Roman" w:eastAsia="Times New Roman" w:hAnsi="Times New Roman" w:cs="Times New Roman"/>
      <w:shd w:val="clear" w:color="auto" w:fill="FFFFFF"/>
    </w:rPr>
  </w:style>
  <w:style w:type="paragraph" w:customStyle="1" w:styleId="180">
    <w:name w:val="Основной текст (18)"/>
    <w:basedOn w:val="a"/>
    <w:link w:val="18"/>
    <w:rsid w:val="00E927C8"/>
    <w:pPr>
      <w:shd w:val="clear" w:color="auto" w:fill="FFFFFF"/>
      <w:spacing w:before="180" w:line="211" w:lineRule="exact"/>
      <w:jc w:val="both"/>
    </w:pPr>
    <w:rPr>
      <w:sz w:val="22"/>
      <w:szCs w:val="22"/>
      <w:lang w:eastAsia="en-US"/>
    </w:rPr>
  </w:style>
  <w:style w:type="character" w:customStyle="1" w:styleId="19">
    <w:name w:val="Основной текст (19)_"/>
    <w:basedOn w:val="a0"/>
    <w:link w:val="190"/>
    <w:rsid w:val="00C12DD9"/>
    <w:rPr>
      <w:rFonts w:ascii="Times New Roman" w:eastAsia="Times New Roman" w:hAnsi="Times New Roman" w:cs="Times New Roman"/>
      <w:shd w:val="clear" w:color="auto" w:fill="FFFFFF"/>
    </w:rPr>
  </w:style>
  <w:style w:type="paragraph" w:customStyle="1" w:styleId="190">
    <w:name w:val="Основной текст (19)"/>
    <w:basedOn w:val="a"/>
    <w:link w:val="19"/>
    <w:rsid w:val="00C12DD9"/>
    <w:pPr>
      <w:shd w:val="clear" w:color="auto" w:fill="FFFFFF"/>
      <w:spacing w:line="211" w:lineRule="exact"/>
      <w:ind w:firstLine="340"/>
      <w:jc w:val="both"/>
    </w:pPr>
    <w:rPr>
      <w:sz w:val="22"/>
      <w:szCs w:val="22"/>
      <w:lang w:eastAsia="en-US"/>
    </w:rPr>
  </w:style>
  <w:style w:type="paragraph" w:customStyle="1" w:styleId="Standard">
    <w:name w:val="Standard"/>
    <w:rsid w:val="0008352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c17">
    <w:name w:val="c17"/>
    <w:basedOn w:val="a"/>
    <w:rsid w:val="000F2C07"/>
    <w:pPr>
      <w:spacing w:before="100" w:beforeAutospacing="1" w:after="100" w:afterAutospacing="1"/>
    </w:pPr>
  </w:style>
  <w:style w:type="character" w:customStyle="1" w:styleId="c61">
    <w:name w:val="c61"/>
    <w:basedOn w:val="a0"/>
    <w:rsid w:val="000F2C07"/>
  </w:style>
  <w:style w:type="paragraph" w:customStyle="1" w:styleId="c51">
    <w:name w:val="c51"/>
    <w:basedOn w:val="a"/>
    <w:rsid w:val="000F2C07"/>
    <w:pPr>
      <w:spacing w:before="100" w:beforeAutospacing="1" w:after="100" w:afterAutospacing="1"/>
    </w:pPr>
  </w:style>
  <w:style w:type="character" w:customStyle="1" w:styleId="c57">
    <w:name w:val="c57"/>
    <w:basedOn w:val="a0"/>
    <w:rsid w:val="000F2C07"/>
  </w:style>
  <w:style w:type="character" w:customStyle="1" w:styleId="c41">
    <w:name w:val="c41"/>
    <w:basedOn w:val="a0"/>
    <w:rsid w:val="000F2C07"/>
  </w:style>
  <w:style w:type="paragraph" w:customStyle="1" w:styleId="c1">
    <w:name w:val="c1"/>
    <w:basedOn w:val="a"/>
    <w:rsid w:val="009702B4"/>
    <w:pPr>
      <w:spacing w:before="100" w:beforeAutospacing="1" w:after="100" w:afterAutospacing="1"/>
    </w:pPr>
  </w:style>
  <w:style w:type="paragraph" w:customStyle="1" w:styleId="c63">
    <w:name w:val="c63"/>
    <w:basedOn w:val="a"/>
    <w:rsid w:val="009702B4"/>
    <w:pPr>
      <w:spacing w:before="100" w:beforeAutospacing="1" w:after="100" w:afterAutospacing="1"/>
    </w:pPr>
  </w:style>
  <w:style w:type="character" w:customStyle="1" w:styleId="c16">
    <w:name w:val="c16"/>
    <w:basedOn w:val="a0"/>
    <w:rsid w:val="009702B4"/>
  </w:style>
  <w:style w:type="character" w:customStyle="1" w:styleId="c7">
    <w:name w:val="c7"/>
    <w:basedOn w:val="a0"/>
    <w:rsid w:val="009702B4"/>
  </w:style>
  <w:style w:type="table" w:styleId="a6">
    <w:name w:val="Table Grid"/>
    <w:basedOn w:val="a1"/>
    <w:uiPriority w:val="59"/>
    <w:rsid w:val="005A7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ED249B"/>
    <w:pPr>
      <w:suppressLineNumbers/>
    </w:pPr>
  </w:style>
  <w:style w:type="paragraph" w:styleId="a7">
    <w:name w:val="Normal (Web)"/>
    <w:uiPriority w:val="99"/>
    <w:rsid w:val="00225E8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8">
    <w:name w:val="Body Text"/>
    <w:basedOn w:val="a"/>
    <w:link w:val="a9"/>
    <w:rsid w:val="00AF2F31"/>
    <w:rPr>
      <w:b/>
      <w:sz w:val="28"/>
      <w:szCs w:val="20"/>
    </w:rPr>
  </w:style>
  <w:style w:type="character" w:customStyle="1" w:styleId="a9">
    <w:name w:val="Основной текст Знак"/>
    <w:basedOn w:val="a0"/>
    <w:link w:val="a8"/>
    <w:rsid w:val="00AF2F31"/>
    <w:rPr>
      <w:rFonts w:ascii="Times New Roman" w:eastAsia="Times New Roman" w:hAnsi="Times New Roman" w:cs="Times New Roman"/>
      <w:b/>
      <w:sz w:val="28"/>
      <w:szCs w:val="20"/>
      <w:lang w:eastAsia="ru-RU"/>
    </w:rPr>
  </w:style>
  <w:style w:type="paragraph" w:styleId="aa">
    <w:name w:val="header"/>
    <w:basedOn w:val="a"/>
    <w:link w:val="ab"/>
    <w:uiPriority w:val="99"/>
    <w:unhideWhenUsed/>
    <w:rsid w:val="00E7376D"/>
    <w:pPr>
      <w:tabs>
        <w:tab w:val="center" w:pos="4677"/>
        <w:tab w:val="right" w:pos="9355"/>
      </w:tabs>
    </w:pPr>
  </w:style>
  <w:style w:type="character" w:customStyle="1" w:styleId="ab">
    <w:name w:val="Верхний колонтитул Знак"/>
    <w:basedOn w:val="a0"/>
    <w:link w:val="aa"/>
    <w:uiPriority w:val="99"/>
    <w:rsid w:val="00E7376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7376D"/>
    <w:pPr>
      <w:tabs>
        <w:tab w:val="center" w:pos="4677"/>
        <w:tab w:val="right" w:pos="9355"/>
      </w:tabs>
    </w:pPr>
  </w:style>
  <w:style w:type="character" w:customStyle="1" w:styleId="ad">
    <w:name w:val="Нижний колонтитул Знак"/>
    <w:basedOn w:val="a0"/>
    <w:link w:val="ac"/>
    <w:uiPriority w:val="99"/>
    <w:rsid w:val="00E7376D"/>
    <w:rPr>
      <w:rFonts w:ascii="Times New Roman" w:eastAsia="Times New Roman" w:hAnsi="Times New Roman" w:cs="Times New Roman"/>
      <w:sz w:val="24"/>
      <w:szCs w:val="24"/>
      <w:lang w:eastAsia="ru-RU"/>
    </w:rPr>
  </w:style>
  <w:style w:type="paragraph" w:customStyle="1" w:styleId="c13">
    <w:name w:val="c13"/>
    <w:basedOn w:val="a"/>
    <w:rsid w:val="008A3414"/>
    <w:pPr>
      <w:spacing w:before="100" w:beforeAutospacing="1" w:after="100" w:afterAutospacing="1"/>
    </w:pPr>
  </w:style>
  <w:style w:type="paragraph" w:customStyle="1" w:styleId="c20">
    <w:name w:val="c20"/>
    <w:basedOn w:val="a"/>
    <w:rsid w:val="008A3414"/>
    <w:pPr>
      <w:spacing w:before="100" w:beforeAutospacing="1" w:after="100" w:afterAutospacing="1"/>
    </w:pPr>
  </w:style>
  <w:style w:type="character" w:styleId="ae">
    <w:name w:val="Placeholder Text"/>
    <w:basedOn w:val="a0"/>
    <w:uiPriority w:val="99"/>
    <w:semiHidden/>
    <w:rsid w:val="00E91457"/>
    <w:rPr>
      <w:color w:val="808080"/>
    </w:rPr>
  </w:style>
  <w:style w:type="paragraph" w:styleId="af">
    <w:name w:val="Balloon Text"/>
    <w:basedOn w:val="a"/>
    <w:link w:val="af0"/>
    <w:uiPriority w:val="99"/>
    <w:semiHidden/>
    <w:unhideWhenUsed/>
    <w:rsid w:val="00E91457"/>
    <w:rPr>
      <w:rFonts w:ascii="Tahoma" w:hAnsi="Tahoma" w:cs="Tahoma"/>
      <w:sz w:val="16"/>
      <w:szCs w:val="16"/>
    </w:rPr>
  </w:style>
  <w:style w:type="character" w:customStyle="1" w:styleId="af0">
    <w:name w:val="Текст выноски Знак"/>
    <w:basedOn w:val="a0"/>
    <w:link w:val="af"/>
    <w:uiPriority w:val="99"/>
    <w:semiHidden/>
    <w:rsid w:val="00E91457"/>
    <w:rPr>
      <w:rFonts w:ascii="Tahoma" w:eastAsia="Times New Roman" w:hAnsi="Tahoma" w:cs="Tahoma"/>
      <w:sz w:val="16"/>
      <w:szCs w:val="16"/>
      <w:lang w:eastAsia="ru-RU"/>
    </w:rPr>
  </w:style>
  <w:style w:type="paragraph" w:customStyle="1" w:styleId="headertext">
    <w:name w:val="headertext"/>
    <w:basedOn w:val="a"/>
    <w:rsid w:val="006B48CC"/>
    <w:pPr>
      <w:spacing w:before="100" w:beforeAutospacing="1" w:after="100" w:afterAutospacing="1"/>
    </w:pPr>
    <w:rPr>
      <w:u w:color="000000"/>
    </w:rPr>
  </w:style>
  <w:style w:type="paragraph" w:customStyle="1" w:styleId="af1">
    <w:name w:val="По умолчанию"/>
    <w:rsid w:val="006B48CC"/>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pPr>
    <w:rPr>
      <w:rFonts w:ascii="Times New Roman" w:eastAsia="Times New Roman" w:hAnsi="Times New Roman" w:cs="Times New Roman"/>
      <w:color w:val="000000"/>
      <w:sz w:val="24"/>
      <w:szCs w:val="24"/>
      <w:u w:color="000000"/>
      <w:bdr w:val="nil"/>
      <w:lang w:eastAsia="ru-RU"/>
    </w:rPr>
  </w:style>
  <w:style w:type="character" w:customStyle="1" w:styleId="40">
    <w:name w:val="Заголовок 4 Знак"/>
    <w:basedOn w:val="a0"/>
    <w:link w:val="4"/>
    <w:uiPriority w:val="9"/>
    <w:semiHidden/>
    <w:rsid w:val="00335211"/>
    <w:rPr>
      <w:rFonts w:asciiTheme="majorHAnsi" w:eastAsiaTheme="majorEastAsia" w:hAnsiTheme="majorHAnsi" w:cstheme="majorBidi"/>
      <w:i/>
      <w:iCs/>
      <w:color w:val="365F91" w:themeColor="accent1" w:themeShade="BF"/>
      <w:sz w:val="24"/>
      <w:szCs w:val="24"/>
      <w:lang w:eastAsia="ru-RU"/>
    </w:rPr>
  </w:style>
  <w:style w:type="character" w:customStyle="1" w:styleId="80">
    <w:name w:val="Заголовок 8 Знак"/>
    <w:basedOn w:val="a0"/>
    <w:link w:val="8"/>
    <w:uiPriority w:val="9"/>
    <w:semiHidden/>
    <w:rsid w:val="00335211"/>
    <w:rPr>
      <w:rFonts w:asciiTheme="majorHAnsi" w:eastAsiaTheme="majorEastAsia" w:hAnsiTheme="majorHAnsi" w:cstheme="majorBidi"/>
      <w:color w:val="272727" w:themeColor="text1" w:themeTint="D8"/>
      <w:sz w:val="21"/>
      <w:szCs w:val="21"/>
      <w:lang w:eastAsia="ru-RU"/>
    </w:rPr>
  </w:style>
  <w:style w:type="character" w:customStyle="1" w:styleId="1895pt">
    <w:name w:val="Основной текст (18) + 9;5 pt;Полужирный;Курсив"/>
    <w:basedOn w:val="18"/>
    <w:rsid w:val="004E4F34"/>
    <w:rPr>
      <w:rFonts w:ascii="Times New Roman" w:eastAsia="Times New Roman" w:hAnsi="Times New Roman" w:cs="Times New Roman"/>
      <w:b/>
      <w:bCs/>
      <w:i/>
      <w:iCs/>
      <w:sz w:val="19"/>
      <w:szCs w:val="19"/>
      <w:shd w:val="clear" w:color="auto" w:fill="FFFFFF"/>
    </w:rPr>
  </w:style>
  <w:style w:type="character" w:customStyle="1" w:styleId="20">
    <w:name w:val="Заголовок 2 Знак"/>
    <w:basedOn w:val="a0"/>
    <w:link w:val="2"/>
    <w:uiPriority w:val="9"/>
    <w:semiHidden/>
    <w:rsid w:val="00B46904"/>
    <w:rPr>
      <w:rFonts w:asciiTheme="majorHAnsi" w:eastAsiaTheme="majorEastAsia" w:hAnsiTheme="majorHAnsi" w:cstheme="majorBidi"/>
      <w:color w:val="365F91" w:themeColor="accent1" w:themeShade="BF"/>
      <w:sz w:val="26"/>
      <w:szCs w:val="26"/>
      <w:lang w:eastAsia="ru-RU"/>
    </w:rPr>
  </w:style>
  <w:style w:type="table" w:customStyle="1" w:styleId="12">
    <w:name w:val="Сетка таблицы1"/>
    <w:basedOn w:val="a1"/>
    <w:next w:val="a6"/>
    <w:uiPriority w:val="59"/>
    <w:rsid w:val="00495103"/>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2948">
      <w:bodyDiv w:val="1"/>
      <w:marLeft w:val="0"/>
      <w:marRight w:val="0"/>
      <w:marTop w:val="0"/>
      <w:marBottom w:val="0"/>
      <w:divBdr>
        <w:top w:val="none" w:sz="0" w:space="0" w:color="auto"/>
        <w:left w:val="none" w:sz="0" w:space="0" w:color="auto"/>
        <w:bottom w:val="none" w:sz="0" w:space="0" w:color="auto"/>
        <w:right w:val="none" w:sz="0" w:space="0" w:color="auto"/>
      </w:divBdr>
    </w:div>
    <w:div w:id="255677683">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11443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yperlink" Target="https://xn--j1ahfl.xn--p1ai/library/elektronnie_obrazovatelnie_resursi_v_sovremennoj__210305.html" TargetMode="External"/><Relationship Id="rId39" Type="http://schemas.openxmlformats.org/officeDocument/2006/relationships/hyperlink" Target="http://www.exponenta.ru/" TargetMode="External"/><Relationship Id="rId3" Type="http://schemas.openxmlformats.org/officeDocument/2006/relationships/styles" Target="styles.xml"/><Relationship Id="rId21" Type="http://schemas.openxmlformats.org/officeDocument/2006/relationships/hyperlink" Target="http://4ege.ru/" TargetMode="External"/><Relationship Id="rId34" Type="http://schemas.openxmlformats.org/officeDocument/2006/relationships/hyperlink" Target="http://zadachi.mccme.ru/" TargetMode="External"/><Relationship Id="rId42" Type="http://schemas.openxmlformats.org/officeDocument/2006/relationships/hyperlink" Target="http://www.bashmakov.ru/" TargetMode="External"/><Relationship Id="rId47" Type="http://schemas.openxmlformats.org/officeDocument/2006/relationships/hyperlink" Target="https://moluch.ru/archive/120/33352/"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yperlink" Target="https://www.metod-kopilka.ru/ispolzovanie-elektronnih-obrazovatelnih-resursov-novogo-pokoleniya-eor-np-v-prepodavanii-matematiki-v-usloviyah-fgos-64136.html" TargetMode="External"/><Relationship Id="rId33" Type="http://schemas.openxmlformats.org/officeDocument/2006/relationships/hyperlink" Target="http://www.uztest.ru/" TargetMode="External"/><Relationship Id="rId38" Type="http://schemas.openxmlformats.org/officeDocument/2006/relationships/hyperlink" Target="http://kvant.mccme.ru/" TargetMode="External"/><Relationship Id="rId46" Type="http://schemas.openxmlformats.org/officeDocument/2006/relationships/hyperlink" Target="https://multiurok.ru/files/orghanizatsiia-vnieurochnoi-raboty-po-matiematikie-v-usloviiakh-riealizatsii-fgos.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fipi.ru/" TargetMode="External"/><Relationship Id="rId29" Type="http://schemas.openxmlformats.org/officeDocument/2006/relationships/hyperlink" Target="http://school-collection.edu.ru/collection/matematika" TargetMode="External"/><Relationship Id="rId41" Type="http://schemas.openxmlformats.org/officeDocument/2006/relationships/hyperlink" Target="http://www.kidmat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24" Type="http://schemas.openxmlformats.org/officeDocument/2006/relationships/hyperlink" Target="http://rsoko.dpo53.ru/wp-content/uploads/2017/09/Itogovyj-analiticheskij-sbornik-2017.pdf" TargetMode="External"/><Relationship Id="rId32" Type="http://schemas.openxmlformats.org/officeDocument/2006/relationships/hyperlink" Target="http://mat.1september.ru/" TargetMode="External"/><Relationship Id="rId37" Type="http://schemas.openxmlformats.org/officeDocument/2006/relationships/hyperlink" Target="http://wwwkvant.info/" TargetMode="External"/><Relationship Id="rId40" Type="http://schemas.openxmlformats.org/officeDocument/2006/relationships/hyperlink" Target="http://www.allmath.ru/" TargetMode="External"/><Relationship Id="rId45" Type="http://schemas.openxmlformats.org/officeDocument/2006/relationships/hyperlink" Target="https://xn--j1ahfl.xn--p1ai/library/professionalnij_standart_dlya_uchitelya_matematiki_191745.html"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infourok.ru/obobschenie-opita-raboti-sistema-podgotovki-uchaschihsya-k-itogovoy-attestacii-po-matematike-859786.html" TargetMode="External"/><Relationship Id="rId28" Type="http://schemas.openxmlformats.org/officeDocument/2006/relationships/hyperlink" Target="http://www.math.ru/" TargetMode="External"/><Relationship Id="rId36" Type="http://schemas.openxmlformats.org/officeDocument/2006/relationships/hyperlink" Target="http://eqworld.ipmnet.ru/" TargetMode="Externa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hyperlink" Target="http://www.bymath.net/" TargetMode="External"/><Relationship Id="rId44" Type="http://schemas.openxmlformats.org/officeDocument/2006/relationships/hyperlink" Target="http://zdinfo.ucoz.ru/load/specialistu/shkolnomu_bibliotekarju/trebovanija_k_uchebnikam_novogo_pokolenija/13-1-0-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yperlink" Target="https://ege.sdamgia.ru/" TargetMode="External"/><Relationship Id="rId27" Type="http://schemas.openxmlformats.org/officeDocument/2006/relationships/hyperlink" Target="https://proshkolu.ru/user/efros57/blog/526410" TargetMode="External"/><Relationship Id="rId30" Type="http://schemas.openxmlformats.org/officeDocument/2006/relationships/hyperlink" Target="http://www.mccme.ru/" TargetMode="External"/><Relationship Id="rId35" Type="http://schemas.openxmlformats.org/officeDocument/2006/relationships/hyperlink" Target="http://www.mce.su/" TargetMode="External"/><Relationship Id="rId43" Type="http://schemas.openxmlformats.org/officeDocument/2006/relationships/hyperlink" Target="http://window.edu.ru/resource/958/70958/files/1.pdf"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58E5-B542-47E4-8CBB-469A5E2F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17</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школа</cp:lastModifiedBy>
  <cp:revision>28</cp:revision>
  <cp:lastPrinted>2023-09-30T11:09:00Z</cp:lastPrinted>
  <dcterms:created xsi:type="dcterms:W3CDTF">2023-09-02T21:03:00Z</dcterms:created>
  <dcterms:modified xsi:type="dcterms:W3CDTF">2023-11-01T09:09:00Z</dcterms:modified>
</cp:coreProperties>
</file>