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F0" w:rsidRDefault="003867F0" w:rsidP="003867F0">
      <w:pPr>
        <w:spacing w:after="0" w:afterAutospacing="1" w:line="304" w:lineRule="atLeast"/>
        <w:jc w:val="center"/>
        <w:rPr>
          <w:rFonts w:ascii="Times New Roman" w:hAnsi="Times New Roman" w:cs="Times New Roman"/>
        </w:rPr>
      </w:pPr>
      <w:r>
        <w:rPr>
          <w:rFonts w:ascii="Times New Roman" w:hAnsi="Times New Roman" w:cs="Times New Roman"/>
          <w:noProof/>
          <w:lang w:eastAsia="ru-RU"/>
        </w:rPr>
        <w:drawing>
          <wp:inline distT="0" distB="0" distL="0" distR="0">
            <wp:extent cx="6451444" cy="8867775"/>
            <wp:effectExtent l="0" t="0" r="0" b="0"/>
            <wp:docPr id="1" name="Рисунок 1" descr="C:\Users\школа\Pictures\2023-11-0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3-11-01\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1417" cy="8867738"/>
                    </a:xfrm>
                    <a:prstGeom prst="rect">
                      <a:avLst/>
                    </a:prstGeom>
                    <a:noFill/>
                    <a:ln>
                      <a:noFill/>
                    </a:ln>
                  </pic:spPr>
                </pic:pic>
              </a:graphicData>
            </a:graphic>
          </wp:inline>
        </w:drawing>
      </w:r>
    </w:p>
    <w:p w:rsidR="003867F0" w:rsidRDefault="003867F0" w:rsidP="0091342B">
      <w:pPr>
        <w:spacing w:after="0" w:afterAutospacing="1" w:line="304" w:lineRule="atLeast"/>
        <w:ind w:firstLine="709"/>
        <w:jc w:val="center"/>
        <w:rPr>
          <w:rFonts w:ascii="Times New Roman" w:eastAsia="Times New Roman" w:hAnsi="Times New Roman" w:cs="Times New Roman"/>
          <w:b/>
          <w:bCs/>
          <w:sz w:val="24"/>
          <w:szCs w:val="24"/>
          <w:bdr w:val="none" w:sz="0" w:space="0" w:color="auto" w:frame="1"/>
          <w:lang w:eastAsia="ru-RU"/>
        </w:rPr>
      </w:pPr>
    </w:p>
    <w:p w:rsidR="0091342B" w:rsidRPr="0091342B" w:rsidRDefault="0091342B" w:rsidP="0091342B">
      <w:pPr>
        <w:spacing w:after="0" w:afterAutospacing="1" w:line="304" w:lineRule="atLeast"/>
        <w:ind w:firstLine="709"/>
        <w:jc w:val="center"/>
        <w:rPr>
          <w:rFonts w:ascii="Times New Roman" w:eastAsia="Times New Roman" w:hAnsi="Times New Roman" w:cs="Times New Roman"/>
          <w:sz w:val="20"/>
          <w:szCs w:val="20"/>
          <w:lang w:eastAsia="ru-RU"/>
        </w:rPr>
      </w:pPr>
      <w:bookmarkStart w:id="0" w:name="_GoBack"/>
      <w:bookmarkEnd w:id="0"/>
      <w:r w:rsidRPr="0091342B">
        <w:rPr>
          <w:rFonts w:ascii="Times New Roman" w:eastAsia="Times New Roman" w:hAnsi="Times New Roman" w:cs="Times New Roman"/>
          <w:b/>
          <w:bCs/>
          <w:sz w:val="24"/>
          <w:szCs w:val="24"/>
          <w:bdr w:val="none" w:sz="0" w:space="0" w:color="auto" w:frame="1"/>
          <w:lang w:eastAsia="ru-RU"/>
        </w:rPr>
        <w:lastRenderedPageBreak/>
        <w:t>Пояснительная записка.</w:t>
      </w:r>
    </w:p>
    <w:p w:rsidR="0091342B" w:rsidRPr="0091342B" w:rsidRDefault="0091342B" w:rsidP="0091342B">
      <w:pPr>
        <w:spacing w:after="0" w:afterAutospacing="1" w:line="233" w:lineRule="atLeast"/>
        <w:ind w:firstLine="709"/>
        <w:jc w:val="both"/>
        <w:rPr>
          <w:rFonts w:ascii="Times New Roman" w:eastAsia="Times New Roman" w:hAnsi="Times New Roman" w:cs="Times New Roman"/>
          <w:sz w:val="20"/>
          <w:szCs w:val="20"/>
          <w:lang w:eastAsia="ru-RU"/>
        </w:rPr>
      </w:pPr>
      <w:proofErr w:type="gramStart"/>
      <w:r w:rsidRPr="0091342B">
        <w:rPr>
          <w:rFonts w:ascii="Times New Roman" w:eastAsia="Times New Roman" w:hAnsi="Times New Roman" w:cs="Times New Roman"/>
          <w:sz w:val="24"/>
          <w:szCs w:val="24"/>
          <w:bdr w:val="none" w:sz="0" w:space="0" w:color="auto" w:frame="1"/>
          <w:lang w:eastAsia="ru-RU"/>
        </w:rPr>
        <w:t>Рабочая программа по элективному курсу  «Решение нестандартных задач по математике» ориентирована на обучающихся 11 класса и составлена на основе:</w:t>
      </w:r>
      <w:proofErr w:type="gramEnd"/>
    </w:p>
    <w:p w:rsidR="0091342B" w:rsidRPr="0091342B" w:rsidRDefault="0091342B" w:rsidP="0091342B">
      <w:pPr>
        <w:spacing w:after="0" w:afterAutospacing="1" w:line="233" w:lineRule="atLeast"/>
        <w:ind w:firstLine="709"/>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Федерального закона от 29.12.2012 года № 273 – ФЗ «Об образовании в Российской Федерации» с изменениями и дополнениями;</w:t>
      </w:r>
    </w:p>
    <w:p w:rsidR="0091342B" w:rsidRPr="0091342B" w:rsidRDefault="0091342B" w:rsidP="0091342B">
      <w:pPr>
        <w:spacing w:after="0" w:afterAutospacing="1" w:line="384"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w:t>
      </w:r>
      <w:proofErr w:type="spellStart"/>
      <w:r w:rsidRPr="0091342B">
        <w:rPr>
          <w:rFonts w:ascii="Times New Roman" w:eastAsia="Times New Roman" w:hAnsi="Times New Roman" w:cs="Times New Roman"/>
          <w:sz w:val="24"/>
          <w:szCs w:val="24"/>
          <w:bdr w:val="none" w:sz="0" w:space="0" w:color="auto" w:frame="1"/>
          <w:lang w:eastAsia="ru-RU"/>
        </w:rPr>
        <w:t>Минпросвещения</w:t>
      </w:r>
      <w:proofErr w:type="spellEnd"/>
      <w:r w:rsidRPr="0091342B">
        <w:rPr>
          <w:rFonts w:ascii="Times New Roman" w:eastAsia="Times New Roman" w:hAnsi="Times New Roman" w:cs="Times New Roman"/>
          <w:sz w:val="24"/>
          <w:szCs w:val="24"/>
          <w:bdr w:val="none" w:sz="0" w:space="0" w:color="auto" w:frame="1"/>
          <w:lang w:eastAsia="ru-RU"/>
        </w:rPr>
        <w:t xml:space="preserve"> России № 115 от 22 марта 2021 года);</w:t>
      </w:r>
    </w:p>
    <w:p w:rsidR="0091342B" w:rsidRPr="0091342B" w:rsidRDefault="0091342B" w:rsidP="0091342B">
      <w:pPr>
        <w:spacing w:after="0" w:afterAutospacing="1" w:line="384"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Федерального государственного образовательного стандарта основного общего образования, утверждённым приказом Министерства образования и науки Российской Федерации от 17 декабря 2010 года № 1897, с изменениями и дополнениями</w:t>
      </w:r>
      <w:proofErr w:type="gramStart"/>
      <w:r w:rsidRPr="0091342B">
        <w:rPr>
          <w:rFonts w:ascii="Times New Roman" w:eastAsia="Times New Roman" w:hAnsi="Times New Roman" w:cs="Times New Roman"/>
          <w:sz w:val="24"/>
          <w:szCs w:val="24"/>
          <w:bdr w:val="none" w:sz="0" w:space="0" w:color="auto" w:frame="1"/>
          <w:lang w:eastAsia="ru-RU"/>
        </w:rPr>
        <w:t xml:space="preserve"> )</w:t>
      </w:r>
      <w:proofErr w:type="gramEnd"/>
      <w:r w:rsidRPr="0091342B">
        <w:rPr>
          <w:rFonts w:ascii="Times New Roman" w:eastAsia="Times New Roman" w:hAnsi="Times New Roman" w:cs="Times New Roman"/>
          <w:sz w:val="24"/>
          <w:szCs w:val="24"/>
          <w:bdr w:val="none" w:sz="0" w:space="0" w:color="auto" w:frame="1"/>
          <w:lang w:eastAsia="ru-RU"/>
        </w:rPr>
        <w:t xml:space="preserve"> (далее - ФГОС ООО);</w:t>
      </w:r>
    </w:p>
    <w:p w:rsidR="0091342B" w:rsidRPr="0091342B" w:rsidRDefault="0091342B" w:rsidP="00D550A1">
      <w:pPr>
        <w:spacing w:after="100" w:afterAutospacing="1" w:line="384"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 Основной образовательной программы среднего общего образования МБОУ </w:t>
      </w:r>
      <w:proofErr w:type="spellStart"/>
      <w:r w:rsidR="00D550A1">
        <w:rPr>
          <w:rFonts w:ascii="Times New Roman" w:eastAsia="Times New Roman" w:hAnsi="Times New Roman" w:cs="Times New Roman"/>
          <w:sz w:val="24"/>
          <w:szCs w:val="24"/>
          <w:bdr w:val="none" w:sz="0" w:space="0" w:color="auto" w:frame="1"/>
          <w:lang w:eastAsia="ru-RU"/>
        </w:rPr>
        <w:t>Мордовско</w:t>
      </w:r>
      <w:proofErr w:type="spellEnd"/>
      <w:r w:rsidR="00D550A1">
        <w:rPr>
          <w:rFonts w:ascii="Times New Roman" w:eastAsia="Times New Roman" w:hAnsi="Times New Roman" w:cs="Times New Roman"/>
          <w:sz w:val="24"/>
          <w:szCs w:val="24"/>
          <w:bdr w:val="none" w:sz="0" w:space="0" w:color="auto" w:frame="1"/>
          <w:lang w:eastAsia="ru-RU"/>
        </w:rPr>
        <w:t xml:space="preserve">-Козловская </w:t>
      </w:r>
      <w:r w:rsidRPr="0091342B">
        <w:rPr>
          <w:rFonts w:ascii="Times New Roman" w:eastAsia="Times New Roman" w:hAnsi="Times New Roman" w:cs="Times New Roman"/>
          <w:sz w:val="24"/>
          <w:szCs w:val="24"/>
          <w:bdr w:val="none" w:sz="0" w:space="0" w:color="auto" w:frame="1"/>
          <w:lang w:eastAsia="ru-RU"/>
        </w:rPr>
        <w:t>СОШ, утверждённой приказом № 41 / 18 от 27.08.2020 года (с изменениями и дополнениями).</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Рабочая программа элективного курса «Решение нестандартных задач по математике» ориентирована  на использование учебников:</w:t>
      </w:r>
    </w:p>
    <w:p w:rsidR="0091342B" w:rsidRPr="0091342B" w:rsidRDefault="0091342B" w:rsidP="0091342B">
      <w:pPr>
        <w:spacing w:after="0" w:afterAutospacing="1" w:line="240" w:lineRule="auto"/>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r w:rsidRPr="0091342B">
        <w:rPr>
          <w:rFonts w:ascii="Times New Roman" w:eastAsia="Times New Roman" w:hAnsi="Times New Roman" w:cs="Times New Roman"/>
          <w:color w:val="000000"/>
          <w:sz w:val="24"/>
          <w:szCs w:val="24"/>
          <w:bdr w:val="none" w:sz="0" w:space="0" w:color="auto" w:frame="1"/>
          <w:lang w:eastAsia="ru-RU"/>
        </w:rPr>
        <w:t>Математика: алгебра и начала математического анализа, геометрия. Алгебра и начала математического анализа. 11 класс. Учебник для общеобразовательных организаций (базовый и углубленный уровни). В 2 частях; под ред. А</w:t>
      </w:r>
      <w:r w:rsidR="00D550A1">
        <w:rPr>
          <w:rFonts w:ascii="Times New Roman" w:eastAsia="Times New Roman" w:hAnsi="Times New Roman" w:cs="Times New Roman"/>
          <w:color w:val="000000"/>
          <w:sz w:val="24"/>
          <w:szCs w:val="24"/>
          <w:bdr w:val="none" w:sz="0" w:space="0" w:color="auto" w:frame="1"/>
          <w:lang w:eastAsia="ru-RU"/>
        </w:rPr>
        <w:t>Ю. М. Колягина</w:t>
      </w:r>
      <w:proofErr w:type="gramStart"/>
      <w:r w:rsidR="00D550A1">
        <w:rPr>
          <w:rFonts w:ascii="Times New Roman" w:eastAsia="Times New Roman" w:hAnsi="Times New Roman" w:cs="Times New Roman"/>
          <w:color w:val="000000"/>
          <w:sz w:val="24"/>
          <w:szCs w:val="24"/>
          <w:bdr w:val="none" w:sz="0" w:space="0" w:color="auto" w:frame="1"/>
          <w:lang w:eastAsia="ru-RU"/>
        </w:rPr>
        <w:t xml:space="preserve"> </w:t>
      </w:r>
      <w:r w:rsidRPr="0091342B">
        <w:rPr>
          <w:rFonts w:ascii="Times New Roman" w:eastAsia="Times New Roman" w:hAnsi="Times New Roman" w:cs="Times New Roman"/>
          <w:color w:val="000000"/>
          <w:sz w:val="24"/>
          <w:szCs w:val="24"/>
          <w:bdr w:val="none" w:sz="0" w:space="0" w:color="auto" w:frame="1"/>
          <w:lang w:eastAsia="ru-RU"/>
        </w:rPr>
        <w:t>.</w:t>
      </w:r>
      <w:proofErr w:type="gramEnd"/>
      <w:r w:rsidRPr="0091342B">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91342B">
        <w:rPr>
          <w:rFonts w:ascii="Times New Roman" w:eastAsia="Times New Roman" w:hAnsi="Times New Roman" w:cs="Times New Roman"/>
          <w:color w:val="000000"/>
          <w:sz w:val="24"/>
          <w:szCs w:val="24"/>
          <w:bdr w:val="none" w:sz="0" w:space="0" w:color="auto" w:frame="1"/>
          <w:lang w:eastAsia="ru-RU"/>
        </w:rPr>
        <w:t>М.:</w:t>
      </w:r>
      <w:r w:rsidR="00D550A1">
        <w:rPr>
          <w:rFonts w:ascii="Times New Roman" w:eastAsia="Times New Roman" w:hAnsi="Times New Roman" w:cs="Times New Roman"/>
          <w:color w:val="000000"/>
          <w:sz w:val="24"/>
          <w:szCs w:val="24"/>
          <w:bdr w:val="none" w:sz="0" w:space="0" w:color="auto" w:frame="1"/>
          <w:lang w:eastAsia="ru-RU"/>
        </w:rPr>
        <w:t>Просвещение</w:t>
      </w:r>
      <w:proofErr w:type="spellEnd"/>
      <w:r w:rsidR="00D550A1">
        <w:rPr>
          <w:rFonts w:ascii="Times New Roman" w:eastAsia="Times New Roman" w:hAnsi="Times New Roman" w:cs="Times New Roman"/>
          <w:color w:val="000000"/>
          <w:sz w:val="24"/>
          <w:szCs w:val="24"/>
          <w:bdr w:val="none" w:sz="0" w:space="0" w:color="auto" w:frame="1"/>
          <w:lang w:eastAsia="ru-RU"/>
        </w:rPr>
        <w:t>, 2019</w:t>
      </w:r>
      <w:r w:rsidRPr="0091342B">
        <w:rPr>
          <w:rFonts w:ascii="Times New Roman" w:eastAsia="Times New Roman" w:hAnsi="Times New Roman" w:cs="Times New Roman"/>
          <w:color w:val="000000"/>
          <w:sz w:val="24"/>
          <w:szCs w:val="24"/>
          <w:bdr w:val="none" w:sz="0" w:space="0" w:color="auto" w:frame="1"/>
          <w:lang w:eastAsia="ru-RU"/>
        </w:rPr>
        <w:t>:</w:t>
      </w:r>
    </w:p>
    <w:p w:rsidR="0091342B" w:rsidRPr="0091342B" w:rsidRDefault="0091342B" w:rsidP="00D550A1">
      <w:pPr>
        <w:spacing w:after="0" w:afterAutospacing="1" w:line="240" w:lineRule="auto"/>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4"/>
          <w:szCs w:val="24"/>
          <w:bdr w:val="none" w:sz="0" w:space="0" w:color="auto" w:frame="1"/>
          <w:lang w:eastAsia="ru-RU"/>
        </w:rPr>
        <w:t>- Математика: алгебра и начала математического анализа, геометрия. Геометрия. 10</w:t>
      </w:r>
      <w:r w:rsidRPr="0091342B">
        <w:rPr>
          <w:rFonts w:ascii="Times New Roman" w:eastAsia="Times New Roman" w:hAnsi="Times New Roman" w:cs="Times New Roman"/>
          <w:color w:val="000000"/>
          <w:sz w:val="24"/>
          <w:szCs w:val="24"/>
          <w:bdr w:val="none" w:sz="0" w:space="0" w:color="auto" w:frame="1"/>
          <w:lang w:eastAsia="ru-RU"/>
        </w:rPr>
        <w:softHyphen/>
        <w:t xml:space="preserve">-11 классы. Учебник для общеобразовательных организаций: базовый и углубленный уровни / Л.С. </w:t>
      </w:r>
      <w:proofErr w:type="spellStart"/>
      <w:r w:rsidRPr="0091342B">
        <w:rPr>
          <w:rFonts w:ascii="Times New Roman" w:eastAsia="Times New Roman" w:hAnsi="Times New Roman" w:cs="Times New Roman"/>
          <w:color w:val="000000"/>
          <w:sz w:val="24"/>
          <w:szCs w:val="24"/>
          <w:bdr w:val="none" w:sz="0" w:space="0" w:color="auto" w:frame="1"/>
          <w:lang w:eastAsia="ru-RU"/>
        </w:rPr>
        <w:t>Атанасян</w:t>
      </w:r>
      <w:proofErr w:type="spellEnd"/>
      <w:r w:rsidRPr="0091342B">
        <w:rPr>
          <w:rFonts w:ascii="Times New Roman" w:eastAsia="Times New Roman" w:hAnsi="Times New Roman" w:cs="Times New Roman"/>
          <w:color w:val="000000"/>
          <w:sz w:val="24"/>
          <w:szCs w:val="24"/>
          <w:bdr w:val="none" w:sz="0" w:space="0" w:color="auto" w:frame="1"/>
          <w:lang w:eastAsia="ru-RU"/>
        </w:rPr>
        <w:t>. - М.: Просвещение, 2020</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На изучение элективного курса «Решение нестандартных задач по математике</w:t>
      </w:r>
      <w:proofErr w:type="gramStart"/>
      <w:r w:rsidRPr="0091342B">
        <w:rPr>
          <w:rFonts w:ascii="Times New Roman" w:eastAsia="Times New Roman" w:hAnsi="Times New Roman" w:cs="Times New Roman"/>
          <w:sz w:val="24"/>
          <w:szCs w:val="24"/>
          <w:bdr w:val="none" w:sz="0" w:space="0" w:color="auto" w:frame="1"/>
          <w:lang w:eastAsia="ru-RU"/>
        </w:rPr>
        <w:t>»в</w:t>
      </w:r>
      <w:proofErr w:type="gramEnd"/>
      <w:r w:rsidRPr="0091342B">
        <w:rPr>
          <w:rFonts w:ascii="Times New Roman" w:eastAsia="Times New Roman" w:hAnsi="Times New Roman" w:cs="Times New Roman"/>
          <w:sz w:val="24"/>
          <w:szCs w:val="24"/>
          <w:bdr w:val="none" w:sz="0" w:space="0" w:color="auto" w:frame="1"/>
          <w:lang w:eastAsia="ru-RU"/>
        </w:rPr>
        <w:t xml:space="preserve"> 11 классе учебным планом среднего общего образования МБОУ </w:t>
      </w:r>
      <w:proofErr w:type="spellStart"/>
      <w:r w:rsidR="00D550A1">
        <w:rPr>
          <w:rFonts w:ascii="Times New Roman" w:eastAsia="Times New Roman" w:hAnsi="Times New Roman" w:cs="Times New Roman"/>
          <w:sz w:val="24"/>
          <w:szCs w:val="24"/>
          <w:bdr w:val="none" w:sz="0" w:space="0" w:color="auto" w:frame="1"/>
          <w:lang w:eastAsia="ru-RU"/>
        </w:rPr>
        <w:t>Мордовско</w:t>
      </w:r>
      <w:proofErr w:type="spellEnd"/>
      <w:r w:rsidR="00D550A1">
        <w:rPr>
          <w:rFonts w:ascii="Times New Roman" w:eastAsia="Times New Roman" w:hAnsi="Times New Roman" w:cs="Times New Roman"/>
          <w:sz w:val="24"/>
          <w:szCs w:val="24"/>
          <w:bdr w:val="none" w:sz="0" w:space="0" w:color="auto" w:frame="1"/>
          <w:lang w:eastAsia="ru-RU"/>
        </w:rPr>
        <w:t xml:space="preserve">-Козловская </w:t>
      </w:r>
      <w:r w:rsidR="00D550A1" w:rsidRPr="0091342B">
        <w:rPr>
          <w:rFonts w:ascii="Times New Roman" w:eastAsia="Times New Roman" w:hAnsi="Times New Roman" w:cs="Times New Roman"/>
          <w:sz w:val="24"/>
          <w:szCs w:val="24"/>
          <w:bdr w:val="none" w:sz="0" w:space="0" w:color="auto" w:frame="1"/>
          <w:lang w:eastAsia="ru-RU"/>
        </w:rPr>
        <w:t xml:space="preserve">СОШ </w:t>
      </w:r>
      <w:r w:rsidR="00D550A1">
        <w:rPr>
          <w:rFonts w:ascii="Times New Roman" w:eastAsia="Times New Roman" w:hAnsi="Times New Roman" w:cs="Times New Roman"/>
          <w:sz w:val="24"/>
          <w:szCs w:val="24"/>
          <w:bdr w:val="none" w:sz="0" w:space="0" w:color="auto" w:frame="1"/>
          <w:lang w:eastAsia="ru-RU"/>
        </w:rPr>
        <w:t>на 2023 – 2024</w:t>
      </w:r>
      <w:r w:rsidRPr="0091342B">
        <w:rPr>
          <w:rFonts w:ascii="Times New Roman" w:eastAsia="Times New Roman" w:hAnsi="Times New Roman" w:cs="Times New Roman"/>
          <w:sz w:val="24"/>
          <w:szCs w:val="24"/>
          <w:bdr w:val="none" w:sz="0" w:space="0" w:color="auto" w:frame="1"/>
          <w:lang w:eastAsia="ru-RU"/>
        </w:rPr>
        <w:t xml:space="preserve"> учебный год отводится 1 час в неделю, 34 часов в год (34 учебных недель).</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p>
    <w:p w:rsidR="0091342B" w:rsidRPr="0091342B" w:rsidRDefault="0091342B" w:rsidP="0091342B">
      <w:pPr>
        <w:spacing w:after="0" w:afterAutospacing="1" w:line="384" w:lineRule="atLeast"/>
        <w:ind w:firstLine="740"/>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4"/>
          <w:szCs w:val="24"/>
          <w:bdr w:val="none" w:sz="0" w:space="0" w:color="auto" w:frame="1"/>
          <w:lang w:eastAsia="ru-RU"/>
        </w:rPr>
        <w:t>Цель освоения программы </w:t>
      </w:r>
      <w:r w:rsidRPr="0091342B">
        <w:rPr>
          <w:rFonts w:ascii="Times New Roman" w:eastAsia="Times New Roman" w:hAnsi="Times New Roman" w:cs="Times New Roman"/>
          <w:sz w:val="24"/>
          <w:szCs w:val="24"/>
          <w:bdr w:val="none" w:sz="0" w:space="0" w:color="auto" w:frame="1"/>
          <w:lang w:eastAsia="ru-RU"/>
        </w:rPr>
        <w:t>элективного курса «Решение нестандартных задач по математике»</w:t>
      </w:r>
      <w:r w:rsidRPr="0091342B">
        <w:rPr>
          <w:rFonts w:ascii="Arial" w:eastAsia="Times New Roman" w:hAnsi="Arial" w:cs="Arial"/>
          <w:b/>
          <w:bCs/>
          <w:sz w:val="20"/>
          <w:szCs w:val="20"/>
          <w:bdr w:val="none" w:sz="0" w:space="0" w:color="auto" w:frame="1"/>
          <w:lang w:eastAsia="ru-RU"/>
        </w:rPr>
        <w:t> </w:t>
      </w:r>
      <w:r w:rsidRPr="0091342B">
        <w:rPr>
          <w:rFonts w:ascii="Times New Roman" w:eastAsia="Times New Roman" w:hAnsi="Times New Roman" w:cs="Times New Roman"/>
          <w:sz w:val="24"/>
          <w:szCs w:val="24"/>
          <w:bdr w:val="none" w:sz="0" w:space="0" w:color="auto" w:frame="1"/>
          <w:lang w:eastAsia="ru-RU"/>
        </w:rPr>
        <w:t>в </w:t>
      </w:r>
      <w:r w:rsidRPr="0091342B">
        <w:rPr>
          <w:rFonts w:ascii="Times New Roman" w:eastAsia="Times New Roman" w:hAnsi="Times New Roman" w:cs="Times New Roman"/>
          <w:color w:val="000000"/>
          <w:sz w:val="24"/>
          <w:szCs w:val="24"/>
          <w:bdr w:val="none" w:sz="0" w:space="0" w:color="auto" w:frame="1"/>
          <w:lang w:eastAsia="ru-RU"/>
        </w:rPr>
        <w:t>11 классе  - обеспечение возможности успешной сдачи государственной итоговой аттестации по программе среднего общего образования.</w:t>
      </w:r>
    </w:p>
    <w:p w:rsidR="0091342B" w:rsidRPr="0091342B" w:rsidRDefault="0091342B" w:rsidP="0056051A">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p>
    <w:p w:rsidR="0091342B" w:rsidRPr="0091342B" w:rsidRDefault="0091342B" w:rsidP="0091342B">
      <w:pPr>
        <w:spacing w:after="0" w:afterAutospacing="1" w:line="30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color w:val="000000"/>
          <w:sz w:val="28"/>
          <w:szCs w:val="28"/>
          <w:bdr w:val="none" w:sz="0" w:space="0" w:color="auto" w:frame="1"/>
          <w:lang w:eastAsia="ru-RU"/>
        </w:rPr>
        <w:t>Планируемые результаты освоения курса</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lastRenderedPageBreak/>
        <w:t xml:space="preserve">Программа предполагает достижение выпускниками старшей школы следующих личностных, </w:t>
      </w:r>
      <w:proofErr w:type="spellStart"/>
      <w:r w:rsidRPr="0091342B">
        <w:rPr>
          <w:rFonts w:ascii="Times New Roman" w:eastAsia="Times New Roman" w:hAnsi="Times New Roman" w:cs="Times New Roman"/>
          <w:sz w:val="24"/>
          <w:szCs w:val="24"/>
          <w:bdr w:val="none" w:sz="0" w:space="0" w:color="auto" w:frame="1"/>
          <w:lang w:eastAsia="ru-RU"/>
        </w:rPr>
        <w:t>метапредметных</w:t>
      </w:r>
      <w:proofErr w:type="spellEnd"/>
      <w:r w:rsidRPr="0091342B">
        <w:rPr>
          <w:rFonts w:ascii="Times New Roman" w:eastAsia="Times New Roman" w:hAnsi="Times New Roman" w:cs="Times New Roman"/>
          <w:sz w:val="24"/>
          <w:szCs w:val="24"/>
          <w:bdr w:val="none" w:sz="0" w:space="0" w:color="auto" w:frame="1"/>
          <w:lang w:eastAsia="ru-RU"/>
        </w:rPr>
        <w:t xml:space="preserve"> и предметных результатов.</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 xml:space="preserve">В личностных результатах </w:t>
      </w:r>
      <w:proofErr w:type="spellStart"/>
      <w:r w:rsidRPr="0091342B">
        <w:rPr>
          <w:rFonts w:ascii="Times New Roman" w:eastAsia="Times New Roman" w:hAnsi="Times New Roman" w:cs="Times New Roman"/>
          <w:b/>
          <w:bCs/>
          <w:sz w:val="24"/>
          <w:szCs w:val="24"/>
          <w:bdr w:val="none" w:sz="0" w:space="0" w:color="auto" w:frame="1"/>
          <w:lang w:eastAsia="ru-RU"/>
        </w:rPr>
        <w:t>сформированность</w:t>
      </w:r>
      <w:proofErr w:type="spellEnd"/>
      <w:r w:rsidRPr="0091342B">
        <w:rPr>
          <w:rFonts w:ascii="Times New Roman" w:eastAsia="Times New Roman" w:hAnsi="Times New Roman" w:cs="Times New Roman"/>
          <w:b/>
          <w:bCs/>
          <w:sz w:val="24"/>
          <w:szCs w:val="24"/>
          <w:bdr w:val="none" w:sz="0" w:space="0" w:color="auto" w:frame="1"/>
          <w:lang w:eastAsia="ru-RU"/>
        </w:rPr>
        <w:t>:</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целостного мировоззрения, соответствующего современному уровню развития науки математики и общественной практики ее применения;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основ саморазвития и самовоспитания в соответствии с общечеловеческими ценностями и идеалами гражданского общества; готовности и способности к самостоятельной, творческой и ответственной деятельности с применением методов математики;</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осознанности в построении индивидуальной образовательной траектории;</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proofErr w:type="gramStart"/>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осознанного выбора будущей профессии, ориентированной на применение математических методов и возможностей реализации собственных жизненных планов; отношения к профессиональной деятельности как к возможности участия в решении личных, общественных, государственных, общенациональных проблем;</w:t>
      </w:r>
      <w:proofErr w:type="gramEnd"/>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 и др.).</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Личностные результаты отражают, в том числе в части:</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Патриотического воспитания: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Гражданского воспитания и нравственного воспитания детей на основе российских традиционных ценностей:</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w:t>
      </w:r>
      <w:proofErr w:type="gramStart"/>
      <w:r w:rsidRPr="0091342B">
        <w:rPr>
          <w:rFonts w:ascii="Times New Roman" w:eastAsia="Times New Roman" w:hAnsi="Times New Roman" w:cs="Times New Roman"/>
          <w:sz w:val="24"/>
          <w:szCs w:val="24"/>
          <w:bdr w:val="none" w:sz="0" w:space="0" w:color="auto" w:frame="1"/>
          <w:lang w:eastAsia="ru-RU"/>
        </w:rPr>
        <w:t>с</w:t>
      </w:r>
      <w:proofErr w:type="gramEnd"/>
      <w:r w:rsidRPr="0091342B">
        <w:rPr>
          <w:rFonts w:ascii="Times New Roman" w:eastAsia="Times New Roman" w:hAnsi="Times New Roman" w:cs="Times New Roman"/>
          <w:sz w:val="24"/>
          <w:szCs w:val="24"/>
          <w:bdr w:val="none" w:sz="0" w:space="0" w:color="auto" w:frame="1"/>
          <w:lang w:eastAsia="ru-RU"/>
        </w:rPr>
        <w:t xml:space="preserve"> практическим</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применением достижений науки, осознанием важности морально-этических принципов в деятельности учёного.</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Популяризации научных знаний среди детей (Ценности научного познания):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w:t>
      </w:r>
      <w:r w:rsidRPr="0091342B">
        <w:rPr>
          <w:rFonts w:ascii="Times New Roman" w:eastAsia="Times New Roman" w:hAnsi="Times New Roman" w:cs="Times New Roman"/>
          <w:sz w:val="24"/>
          <w:szCs w:val="24"/>
          <w:bdr w:val="none" w:sz="0" w:space="0" w:color="auto" w:frame="1"/>
          <w:lang w:eastAsia="ru-RU"/>
        </w:rPr>
        <w:lastRenderedPageBreak/>
        <w:t>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Физического воспитания и формирования культуры здоровья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1342B">
        <w:rPr>
          <w:rFonts w:ascii="Times New Roman" w:eastAsia="Times New Roman" w:hAnsi="Times New Roman" w:cs="Times New Roman"/>
          <w:sz w:val="24"/>
          <w:szCs w:val="24"/>
          <w:bdr w:val="none" w:sz="0" w:space="0" w:color="auto" w:frame="1"/>
          <w:lang w:eastAsia="ru-RU"/>
        </w:rPr>
        <w:t>сформированностью</w:t>
      </w:r>
      <w:proofErr w:type="spellEnd"/>
      <w:r w:rsidRPr="0091342B">
        <w:rPr>
          <w:rFonts w:ascii="Times New Roman" w:eastAsia="Times New Roman" w:hAnsi="Times New Roman" w:cs="Times New Roman"/>
          <w:sz w:val="24"/>
          <w:szCs w:val="24"/>
          <w:bdr w:val="none" w:sz="0" w:space="0" w:color="auto" w:frame="1"/>
          <w:lang w:eastAsia="ru-RU"/>
        </w:rPr>
        <w:t xml:space="preserve"> навыка рефлексии, признанием своего права на ошибку и такого же права другого человека.</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Трудового воспитания и профессионального самоопределения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личных интересов и общественных потребностей.</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Экологического воспитания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Эстетического воспитания:</w:t>
      </w:r>
    </w:p>
    <w:p w:rsidR="0091342B" w:rsidRPr="0091342B" w:rsidRDefault="0091342B" w:rsidP="00D550A1">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r w:rsidRPr="0091342B">
        <w:rPr>
          <w:rFonts w:ascii="Times New Roman" w:eastAsia="Times New Roman" w:hAnsi="Times New Roman" w:cs="Times New Roman"/>
          <w:b/>
          <w:bCs/>
          <w:sz w:val="24"/>
          <w:szCs w:val="24"/>
          <w:bdr w:val="none" w:sz="0" w:space="0" w:color="auto" w:frame="1"/>
          <w:lang w:eastAsia="ru-RU"/>
        </w:rPr>
        <w:t> </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proofErr w:type="spellStart"/>
      <w:r w:rsidRPr="0091342B">
        <w:rPr>
          <w:rFonts w:ascii="Times New Roman" w:eastAsia="Times New Roman" w:hAnsi="Times New Roman" w:cs="Times New Roman"/>
          <w:b/>
          <w:bCs/>
          <w:sz w:val="24"/>
          <w:szCs w:val="24"/>
          <w:bdr w:val="none" w:sz="0" w:space="0" w:color="auto" w:frame="1"/>
          <w:lang w:eastAsia="ru-RU"/>
        </w:rPr>
        <w:t>Метапредметные</w:t>
      </w:r>
      <w:proofErr w:type="spellEnd"/>
      <w:r w:rsidRPr="0091342B">
        <w:rPr>
          <w:rFonts w:ascii="Times New Roman" w:eastAsia="Times New Roman" w:hAnsi="Times New Roman" w:cs="Times New Roman"/>
          <w:b/>
          <w:bCs/>
          <w:sz w:val="24"/>
          <w:szCs w:val="24"/>
          <w:bdr w:val="none" w:sz="0" w:space="0" w:color="auto" w:frame="1"/>
          <w:lang w:eastAsia="ru-RU"/>
        </w:rPr>
        <w:t xml:space="preserve"> результаты</w:t>
      </w:r>
      <w:r w:rsidRPr="0091342B">
        <w:rPr>
          <w:rFonts w:ascii="Times New Roman" w:eastAsia="Times New Roman" w:hAnsi="Times New Roman" w:cs="Times New Roman"/>
          <w:i/>
          <w:iCs/>
          <w:sz w:val="24"/>
          <w:szCs w:val="24"/>
          <w:bdr w:val="none" w:sz="0" w:space="0" w:color="auto" w:frame="1"/>
          <w:lang w:eastAsia="ru-RU"/>
        </w:rPr>
        <w:t> </w:t>
      </w:r>
      <w:r w:rsidRPr="0091342B">
        <w:rPr>
          <w:rFonts w:ascii="Times New Roman" w:eastAsia="Times New Roman" w:hAnsi="Times New Roman" w:cs="Times New Roman"/>
          <w:sz w:val="24"/>
          <w:szCs w:val="24"/>
          <w:bdr w:val="none" w:sz="0" w:space="0" w:color="auto" w:frame="1"/>
          <w:lang w:eastAsia="ru-RU"/>
        </w:rPr>
        <w:t>освоения программы представлены тремя группами универсальных учебных действий (УУД).</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 xml:space="preserve">Регулятивные универсальные учебные </w:t>
      </w:r>
      <w:proofErr w:type="spellStart"/>
      <w:r w:rsidRPr="0091342B">
        <w:rPr>
          <w:rFonts w:ascii="Times New Roman" w:eastAsia="Times New Roman" w:hAnsi="Times New Roman" w:cs="Times New Roman"/>
          <w:i/>
          <w:iCs/>
          <w:sz w:val="24"/>
          <w:szCs w:val="24"/>
          <w:bdr w:val="none" w:sz="0" w:space="0" w:color="auto" w:frame="1"/>
          <w:lang w:eastAsia="ru-RU"/>
        </w:rPr>
        <w:t>действия</w:t>
      </w:r>
      <w:proofErr w:type="spellEnd"/>
      <w:r w:rsidRPr="0091342B">
        <w:rPr>
          <w:rFonts w:ascii="Times New Roman" w:eastAsia="Times New Roman" w:hAnsi="Times New Roman" w:cs="Times New Roman"/>
          <w:i/>
          <w:iCs/>
          <w:sz w:val="24"/>
          <w:szCs w:val="24"/>
          <w:bdr w:val="none" w:sz="0" w:space="0" w:color="auto" w:frame="1"/>
          <w:lang w:eastAsia="ru-RU"/>
        </w:rPr>
        <w:t>.</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способность самостоятельно ставить цели учебной и исследовательской, проектной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 xml:space="preserve">Познавательные универсальные учебные </w:t>
      </w:r>
      <w:proofErr w:type="spellStart"/>
      <w:r w:rsidRPr="0091342B">
        <w:rPr>
          <w:rFonts w:ascii="Times New Roman" w:eastAsia="Times New Roman" w:hAnsi="Times New Roman" w:cs="Times New Roman"/>
          <w:i/>
          <w:iCs/>
          <w:sz w:val="24"/>
          <w:szCs w:val="24"/>
          <w:bdr w:val="none" w:sz="0" w:space="0" w:color="auto" w:frame="1"/>
          <w:lang w:eastAsia="ru-RU"/>
        </w:rPr>
        <w:t>действия</w:t>
      </w:r>
      <w:proofErr w:type="spellEnd"/>
      <w:r w:rsidRPr="0091342B">
        <w:rPr>
          <w:rFonts w:ascii="Times New Roman" w:eastAsia="Times New Roman" w:hAnsi="Times New Roman" w:cs="Times New Roman"/>
          <w:i/>
          <w:iCs/>
          <w:sz w:val="24"/>
          <w:szCs w:val="24"/>
          <w:bdr w:val="none" w:sz="0" w:space="0" w:color="auto" w:frame="1"/>
          <w:lang w:eastAsia="ru-RU"/>
        </w:rPr>
        <w:t>.</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умения находить необходимую информацию, критически оценивать и интерпретировать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lastRenderedPageBreak/>
        <w:t></w:t>
      </w:r>
      <w:r w:rsidRPr="0091342B">
        <w:rPr>
          <w:rFonts w:ascii="Times New Roman" w:eastAsia="Times New Roman" w:hAnsi="Times New Roman" w:cs="Times New Roman"/>
          <w:sz w:val="24"/>
          <w:szCs w:val="24"/>
          <w:bdr w:val="none" w:sz="0" w:space="0" w:color="auto" w:frame="1"/>
          <w:lang w:eastAsia="ru-RU"/>
        </w:rPr>
        <w:t> навыков осуществления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 xml:space="preserve">Коммуникативные универсальные учебные </w:t>
      </w:r>
      <w:proofErr w:type="spellStart"/>
      <w:r w:rsidRPr="0091342B">
        <w:rPr>
          <w:rFonts w:ascii="Times New Roman" w:eastAsia="Times New Roman" w:hAnsi="Times New Roman" w:cs="Times New Roman"/>
          <w:i/>
          <w:iCs/>
          <w:sz w:val="24"/>
          <w:szCs w:val="24"/>
          <w:bdr w:val="none" w:sz="0" w:space="0" w:color="auto" w:frame="1"/>
          <w:lang w:eastAsia="ru-RU"/>
        </w:rPr>
        <w:t>действия</w:t>
      </w:r>
      <w:proofErr w:type="spellEnd"/>
      <w:r w:rsidRPr="0091342B">
        <w:rPr>
          <w:rFonts w:ascii="Times New Roman" w:eastAsia="Times New Roman" w:hAnsi="Times New Roman" w:cs="Times New Roman"/>
          <w:i/>
          <w:iCs/>
          <w:sz w:val="24"/>
          <w:szCs w:val="24"/>
          <w:bdr w:val="none" w:sz="0" w:space="0" w:color="auto" w:frame="1"/>
          <w:lang w:eastAsia="ru-RU"/>
        </w:rPr>
        <w:t>.</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владения языковыми средствами – умения ясно, логично и точно излагать свою точку зрения, использовать адекватные языковые средства.</w:t>
      </w:r>
      <w:r w:rsidRPr="0091342B">
        <w:rPr>
          <w:rFonts w:ascii="Times New Roman" w:eastAsia="Times New Roman" w:hAnsi="Times New Roman" w:cs="Times New Roman"/>
          <w:sz w:val="24"/>
          <w:szCs w:val="24"/>
          <w:bdr w:val="none" w:sz="0" w:space="0" w:color="auto" w:frame="1"/>
          <w:lang w:eastAsia="ru-RU"/>
        </w:rPr>
        <w:br/>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 xml:space="preserve">В предметных результатах </w:t>
      </w:r>
      <w:proofErr w:type="spellStart"/>
      <w:r w:rsidRPr="0091342B">
        <w:rPr>
          <w:rFonts w:ascii="Times New Roman" w:eastAsia="Times New Roman" w:hAnsi="Times New Roman" w:cs="Times New Roman"/>
          <w:b/>
          <w:bCs/>
          <w:sz w:val="24"/>
          <w:szCs w:val="24"/>
          <w:bdr w:val="none" w:sz="0" w:space="0" w:color="auto" w:frame="1"/>
          <w:lang w:eastAsia="ru-RU"/>
        </w:rPr>
        <w:t>сформированность</w:t>
      </w:r>
      <w:proofErr w:type="spellEnd"/>
      <w:r w:rsidRPr="0091342B">
        <w:rPr>
          <w:rFonts w:ascii="Times New Roman" w:eastAsia="Times New Roman" w:hAnsi="Times New Roman" w:cs="Times New Roman"/>
          <w:b/>
          <w:bCs/>
          <w:sz w:val="24"/>
          <w:szCs w:val="24"/>
          <w:bdr w:val="none" w:sz="0" w:space="0" w:color="auto" w:frame="1"/>
          <w:lang w:eastAsia="ru-RU"/>
        </w:rPr>
        <w:t>:</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умений применения методов доказательств и алгоритмов решения; умения их применять, проводить доказательные рассуждения в ходе решения задач;</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стандартных приемов решения рациональных и иррациональных, показательных, логарифмических, степенных, тригонометрических уравнений и неравенств, их систем;</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умений обосновывать необходимость расширения числовых множеств (целые, рациональные, действительные, комплексные числа) в связи с развитием алгебры (решение уравнений, основная теорема алгебры);</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proofErr w:type="gramStart"/>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умений описывать круг математических задач, для решения которых требуется введение новых понятий (степень, арифметический корень, логарифм; синус, косинус, тангенс, котангенс; арксинус, арккосинус, арктангенс, арккотангенс; решать практические расчетные задачи из окружающего мира, включая задачи по социально-экономической тематике, а также из смежных дисциплин;</w:t>
      </w:r>
      <w:proofErr w:type="gramEnd"/>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умений приводить примеры реальных явлений (процессов), количественные характеристики которых описываются с помощью функций; использовать готовые компьютерные программы для иллюстрации зависимостей; описывать свойства функций с опорой на их графики; соотносить реальные зависимости из окружающей жизни и из смежных дисциплин с элементарными функциями, делать выводы о свойствах таких зависимостей;</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Symbol" w:eastAsia="Times New Roman" w:hAnsi="Symbol" w:cs="Times New Roman"/>
          <w:sz w:val="24"/>
          <w:szCs w:val="24"/>
          <w:bdr w:val="none" w:sz="0" w:space="0" w:color="auto" w:frame="1"/>
          <w:lang w:eastAsia="ru-RU"/>
        </w:rPr>
        <w:t></w:t>
      </w:r>
      <w:r w:rsidRPr="0091342B">
        <w:rPr>
          <w:rFonts w:ascii="Times New Roman" w:eastAsia="Times New Roman" w:hAnsi="Times New Roman" w:cs="Times New Roman"/>
          <w:sz w:val="24"/>
          <w:szCs w:val="24"/>
          <w:bdr w:val="none" w:sz="0" w:space="0" w:color="auto" w:frame="1"/>
          <w:lang w:eastAsia="ru-RU"/>
        </w:rPr>
        <w:t> умений объяснять на примерах суть методов математического анализа для исследования функций; объяснять геометрический, и физический смысл производной; пользоваться понятием производной для решения прикладных задач и при описании свойств функций.</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lastRenderedPageBreak/>
        <w:t xml:space="preserve">Результаты изучения элективного курса по выбору </w:t>
      </w:r>
      <w:proofErr w:type="gramStart"/>
      <w:r w:rsidRPr="0091342B">
        <w:rPr>
          <w:rFonts w:ascii="Times New Roman" w:eastAsia="Times New Roman" w:hAnsi="Times New Roman" w:cs="Times New Roman"/>
          <w:b/>
          <w:bCs/>
          <w:sz w:val="24"/>
          <w:szCs w:val="24"/>
          <w:bdr w:val="none" w:sz="0" w:space="0" w:color="auto" w:frame="1"/>
          <w:lang w:eastAsia="ru-RU"/>
        </w:rPr>
        <w:t>обучающихся</w:t>
      </w:r>
      <w:proofErr w:type="gramEnd"/>
      <w:r w:rsidRPr="0091342B">
        <w:rPr>
          <w:rFonts w:ascii="Times New Roman" w:eastAsia="Times New Roman" w:hAnsi="Times New Roman" w:cs="Times New Roman"/>
          <w:b/>
          <w:bCs/>
          <w:sz w:val="24"/>
          <w:szCs w:val="24"/>
          <w:bdr w:val="none" w:sz="0" w:space="0" w:color="auto" w:frame="1"/>
          <w:lang w:eastAsia="ru-RU"/>
        </w:rPr>
        <w:t xml:space="preserve"> должны отражать:</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 овладение систематическими знаниями и приобретение опыта осуществления целесообразной и результативной деятельности;</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1342B">
        <w:rPr>
          <w:rFonts w:ascii="Times New Roman" w:eastAsia="Times New Roman" w:hAnsi="Times New Roman" w:cs="Times New Roman"/>
          <w:sz w:val="24"/>
          <w:szCs w:val="24"/>
          <w:bdr w:val="none" w:sz="0" w:space="0" w:color="auto" w:frame="1"/>
          <w:lang w:eastAsia="ru-RU"/>
        </w:rPr>
        <w:t>саморегуляции</w:t>
      </w:r>
      <w:proofErr w:type="spellEnd"/>
      <w:r w:rsidRPr="0091342B">
        <w:rPr>
          <w:rFonts w:ascii="Times New Roman" w:eastAsia="Times New Roman" w:hAnsi="Times New Roman" w:cs="Times New Roman"/>
          <w:sz w:val="24"/>
          <w:szCs w:val="24"/>
          <w:bdr w:val="none" w:sz="0" w:space="0" w:color="auto" w:frame="1"/>
          <w:lang w:eastAsia="ru-RU"/>
        </w:rPr>
        <w:t>;</w:t>
      </w:r>
    </w:p>
    <w:p w:rsidR="0091342B" w:rsidRPr="0091342B" w:rsidRDefault="0091342B" w:rsidP="0091342B">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4) обеспечение академической мобильности и (или) возможности поддерживать избранное направление образования;</w:t>
      </w:r>
    </w:p>
    <w:p w:rsidR="0091342B" w:rsidRPr="0091342B" w:rsidRDefault="0091342B" w:rsidP="00D550A1">
      <w:pPr>
        <w:spacing w:after="0" w:afterAutospacing="1" w:line="233" w:lineRule="atLeast"/>
        <w:ind w:firstLine="426"/>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5) обеспечение профессиональной ориентации </w:t>
      </w:r>
      <w:proofErr w:type="gramStart"/>
      <w:r w:rsidRPr="0091342B">
        <w:rPr>
          <w:rFonts w:ascii="Times New Roman" w:eastAsia="Times New Roman" w:hAnsi="Times New Roman" w:cs="Times New Roman"/>
          <w:sz w:val="24"/>
          <w:szCs w:val="24"/>
          <w:bdr w:val="none" w:sz="0" w:space="0" w:color="auto" w:frame="1"/>
          <w:lang w:eastAsia="ru-RU"/>
        </w:rPr>
        <w:t>обучающихся</w:t>
      </w:r>
      <w:proofErr w:type="gramEnd"/>
      <w:r w:rsidRPr="0091342B">
        <w:rPr>
          <w:rFonts w:ascii="Times New Roman" w:eastAsia="Times New Roman" w:hAnsi="Times New Roman" w:cs="Times New Roman"/>
          <w:sz w:val="24"/>
          <w:szCs w:val="24"/>
          <w:bdr w:val="none" w:sz="0" w:space="0" w:color="auto" w:frame="1"/>
          <w:lang w:eastAsia="ru-RU"/>
        </w:rPr>
        <w:t>.</w:t>
      </w:r>
    </w:p>
    <w:p w:rsidR="009F6C5A" w:rsidRDefault="009F6C5A" w:rsidP="0091342B">
      <w:pPr>
        <w:shd w:val="clear" w:color="auto" w:fill="FFFFFF"/>
        <w:spacing w:after="0" w:line="240" w:lineRule="auto"/>
        <w:ind w:left="720"/>
        <w:jc w:val="center"/>
        <w:rPr>
          <w:rFonts w:ascii="Times New Roman" w:eastAsia="Times New Roman" w:hAnsi="Times New Roman" w:cs="Times New Roman"/>
          <w:b/>
          <w:bCs/>
          <w:color w:val="000000"/>
          <w:sz w:val="28"/>
          <w:szCs w:val="28"/>
          <w:bdr w:val="none" w:sz="0" w:space="0" w:color="auto" w:frame="1"/>
          <w:lang w:eastAsia="ru-RU"/>
        </w:rPr>
      </w:pPr>
    </w:p>
    <w:p w:rsidR="009F6C5A" w:rsidRDefault="009F6C5A" w:rsidP="0091342B">
      <w:pPr>
        <w:shd w:val="clear" w:color="auto" w:fill="FFFFFF"/>
        <w:spacing w:after="0" w:line="240" w:lineRule="auto"/>
        <w:ind w:left="720"/>
        <w:jc w:val="center"/>
        <w:rPr>
          <w:rFonts w:ascii="Times New Roman" w:eastAsia="Times New Roman" w:hAnsi="Times New Roman" w:cs="Times New Roman"/>
          <w:b/>
          <w:bCs/>
          <w:color w:val="000000"/>
          <w:sz w:val="28"/>
          <w:szCs w:val="28"/>
          <w:bdr w:val="none" w:sz="0" w:space="0" w:color="auto" w:frame="1"/>
          <w:lang w:eastAsia="ru-RU"/>
        </w:rPr>
      </w:pPr>
    </w:p>
    <w:p w:rsidR="009F6C5A" w:rsidRDefault="009F6C5A" w:rsidP="0091342B">
      <w:pPr>
        <w:shd w:val="clear" w:color="auto" w:fill="FFFFFF"/>
        <w:spacing w:after="0" w:line="240" w:lineRule="auto"/>
        <w:ind w:left="720"/>
        <w:jc w:val="center"/>
        <w:rPr>
          <w:rFonts w:ascii="Times New Roman" w:eastAsia="Times New Roman" w:hAnsi="Times New Roman" w:cs="Times New Roman"/>
          <w:b/>
          <w:bCs/>
          <w:color w:val="000000"/>
          <w:sz w:val="28"/>
          <w:szCs w:val="28"/>
          <w:bdr w:val="none" w:sz="0" w:space="0" w:color="auto" w:frame="1"/>
          <w:lang w:eastAsia="ru-RU"/>
        </w:rPr>
      </w:pPr>
    </w:p>
    <w:p w:rsidR="0091342B" w:rsidRDefault="0091342B" w:rsidP="0091342B">
      <w:pPr>
        <w:shd w:val="clear" w:color="auto" w:fill="FFFFFF"/>
        <w:spacing w:after="0" w:line="240" w:lineRule="auto"/>
        <w:ind w:left="720"/>
        <w:jc w:val="center"/>
        <w:rPr>
          <w:rFonts w:ascii="Times New Roman" w:eastAsia="Times New Roman" w:hAnsi="Times New Roman" w:cs="Times New Roman"/>
          <w:b/>
          <w:bCs/>
          <w:color w:val="000000"/>
          <w:sz w:val="28"/>
          <w:szCs w:val="28"/>
          <w:bdr w:val="none" w:sz="0" w:space="0" w:color="auto" w:frame="1"/>
          <w:lang w:eastAsia="ru-RU"/>
        </w:rPr>
      </w:pPr>
      <w:r w:rsidRPr="0091342B">
        <w:rPr>
          <w:rFonts w:ascii="Times New Roman" w:eastAsia="Times New Roman" w:hAnsi="Times New Roman" w:cs="Times New Roman"/>
          <w:b/>
          <w:bCs/>
          <w:color w:val="000000"/>
          <w:sz w:val="28"/>
          <w:szCs w:val="28"/>
          <w:bdr w:val="none" w:sz="0" w:space="0" w:color="auto" w:frame="1"/>
          <w:lang w:eastAsia="ru-RU"/>
        </w:rPr>
        <w:t>Содержание элективного курса</w:t>
      </w:r>
    </w:p>
    <w:p w:rsidR="00D550A1" w:rsidRPr="0091342B" w:rsidRDefault="00D550A1" w:rsidP="0091342B">
      <w:pPr>
        <w:shd w:val="clear" w:color="auto" w:fill="FFFFFF"/>
        <w:spacing w:after="0" w:line="240" w:lineRule="auto"/>
        <w:ind w:left="720"/>
        <w:jc w:val="center"/>
        <w:rPr>
          <w:rFonts w:ascii="Times New Roman" w:eastAsia="Times New Roman" w:hAnsi="Times New Roman" w:cs="Times New Roman"/>
          <w:sz w:val="20"/>
          <w:szCs w:val="20"/>
          <w:lang w:eastAsia="ru-RU"/>
        </w:rPr>
      </w:pP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Вводное занятие. Знаком</w:t>
      </w:r>
      <w:r w:rsidR="004F6118">
        <w:rPr>
          <w:rFonts w:ascii="Times New Roman" w:eastAsia="Times New Roman" w:hAnsi="Times New Roman" w:cs="Times New Roman"/>
          <w:b/>
          <w:bCs/>
          <w:sz w:val="24"/>
          <w:szCs w:val="24"/>
          <w:bdr w:val="none" w:sz="0" w:space="0" w:color="auto" w:frame="1"/>
          <w:lang w:eastAsia="ru-RU"/>
        </w:rPr>
        <w:t xml:space="preserve">ство с </w:t>
      </w:r>
      <w:proofErr w:type="spellStart"/>
      <w:r w:rsidR="004F6118">
        <w:rPr>
          <w:rFonts w:ascii="Times New Roman" w:eastAsia="Times New Roman" w:hAnsi="Times New Roman" w:cs="Times New Roman"/>
          <w:b/>
          <w:bCs/>
          <w:sz w:val="24"/>
          <w:szCs w:val="24"/>
          <w:bdr w:val="none" w:sz="0" w:space="0" w:color="auto" w:frame="1"/>
          <w:lang w:eastAsia="ru-RU"/>
        </w:rPr>
        <w:t>демовариантами</w:t>
      </w:r>
      <w:proofErr w:type="spellEnd"/>
      <w:r w:rsidR="004F6118">
        <w:rPr>
          <w:rFonts w:ascii="Times New Roman" w:eastAsia="Times New Roman" w:hAnsi="Times New Roman" w:cs="Times New Roman"/>
          <w:b/>
          <w:bCs/>
          <w:sz w:val="24"/>
          <w:szCs w:val="24"/>
          <w:bdr w:val="none" w:sz="0" w:space="0" w:color="auto" w:frame="1"/>
          <w:lang w:eastAsia="ru-RU"/>
        </w:rPr>
        <w:t xml:space="preserve"> ЕГЭ – 2024</w:t>
      </w:r>
      <w:r w:rsidRPr="0091342B">
        <w:rPr>
          <w:rFonts w:ascii="Times New Roman" w:eastAsia="Times New Roman" w:hAnsi="Times New Roman" w:cs="Times New Roman"/>
          <w:b/>
          <w:bCs/>
          <w:sz w:val="24"/>
          <w:szCs w:val="24"/>
          <w:bdr w:val="none" w:sz="0" w:space="0" w:color="auto" w:frame="1"/>
          <w:lang w:eastAsia="ru-RU"/>
        </w:rPr>
        <w:t xml:space="preserve"> по математике  (2 часа)</w:t>
      </w:r>
    </w:p>
    <w:p w:rsidR="0091342B" w:rsidRPr="0091342B" w:rsidRDefault="0091342B" w:rsidP="00D550A1">
      <w:pPr>
        <w:spacing w:after="0" w:afterAutospacing="1" w:line="240" w:lineRule="auto"/>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Знакомство с </w:t>
      </w:r>
      <w:proofErr w:type="spellStart"/>
      <w:r w:rsidRPr="0091342B">
        <w:rPr>
          <w:rFonts w:ascii="Times New Roman" w:eastAsia="Times New Roman" w:hAnsi="Times New Roman" w:cs="Times New Roman"/>
          <w:sz w:val="24"/>
          <w:szCs w:val="24"/>
          <w:bdr w:val="none" w:sz="0" w:space="0" w:color="auto" w:frame="1"/>
          <w:lang w:eastAsia="ru-RU"/>
        </w:rPr>
        <w:t>демо</w:t>
      </w:r>
      <w:proofErr w:type="spellEnd"/>
      <w:r w:rsidRPr="0091342B">
        <w:rPr>
          <w:rFonts w:ascii="Times New Roman" w:eastAsia="Times New Roman" w:hAnsi="Times New Roman" w:cs="Times New Roman"/>
          <w:sz w:val="24"/>
          <w:szCs w:val="24"/>
          <w:bdr w:val="none" w:sz="0" w:space="0" w:color="auto" w:frame="1"/>
          <w:lang w:eastAsia="ru-RU"/>
        </w:rPr>
        <w:t>-вариантом по математике профильного уровня</w:t>
      </w:r>
      <w:r w:rsidR="0056051A" w:rsidRPr="0056051A">
        <w:rPr>
          <w:rFonts w:ascii="Times New Roman" w:eastAsia="Times New Roman" w:hAnsi="Times New Roman" w:cs="Times New Roman"/>
          <w:sz w:val="24"/>
          <w:szCs w:val="24"/>
          <w:bdr w:val="none" w:sz="0" w:space="0" w:color="auto" w:frame="1"/>
          <w:lang w:eastAsia="ru-RU"/>
        </w:rPr>
        <w:t xml:space="preserve"> </w:t>
      </w:r>
      <w:r w:rsidR="0056051A">
        <w:rPr>
          <w:rFonts w:ascii="Times New Roman" w:eastAsia="Times New Roman" w:hAnsi="Times New Roman" w:cs="Times New Roman"/>
          <w:sz w:val="24"/>
          <w:szCs w:val="24"/>
          <w:bdr w:val="none" w:sz="0" w:space="0" w:color="auto" w:frame="1"/>
          <w:lang w:eastAsia="ru-RU"/>
        </w:rPr>
        <w:t xml:space="preserve">                                                                                          З</w:t>
      </w:r>
      <w:r w:rsidR="0056051A" w:rsidRPr="0091342B">
        <w:rPr>
          <w:rFonts w:ascii="Times New Roman" w:eastAsia="Times New Roman" w:hAnsi="Times New Roman" w:cs="Times New Roman"/>
          <w:sz w:val="24"/>
          <w:szCs w:val="24"/>
          <w:bdr w:val="none" w:sz="0" w:space="0" w:color="auto" w:frame="1"/>
          <w:lang w:eastAsia="ru-RU"/>
        </w:rPr>
        <w:t xml:space="preserve">накомство с </w:t>
      </w:r>
      <w:proofErr w:type="spellStart"/>
      <w:r w:rsidR="0056051A" w:rsidRPr="0091342B">
        <w:rPr>
          <w:rFonts w:ascii="Times New Roman" w:eastAsia="Times New Roman" w:hAnsi="Times New Roman" w:cs="Times New Roman"/>
          <w:sz w:val="24"/>
          <w:szCs w:val="24"/>
          <w:bdr w:val="none" w:sz="0" w:space="0" w:color="auto" w:frame="1"/>
          <w:lang w:eastAsia="ru-RU"/>
        </w:rPr>
        <w:t>демо</w:t>
      </w:r>
      <w:proofErr w:type="spellEnd"/>
      <w:r w:rsidR="0056051A" w:rsidRPr="0091342B">
        <w:rPr>
          <w:rFonts w:ascii="Times New Roman" w:eastAsia="Times New Roman" w:hAnsi="Times New Roman" w:cs="Times New Roman"/>
          <w:sz w:val="24"/>
          <w:szCs w:val="24"/>
          <w:bdr w:val="none" w:sz="0" w:space="0" w:color="auto" w:frame="1"/>
          <w:lang w:eastAsia="ru-RU"/>
        </w:rPr>
        <w:t>-вариантом по математике базового уровня</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1. Решение рациональных уравнений и неравенств. (2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Свойства степени с целым показателем. Разложение многочлена на множители. Сокращение дроби. Сумма и разность дробей. Произведение и частное дробей. Преобразование иррациональных выражений. Линейное уравнение. Квадратное уравнение. Дробно-рациональное уравнение. Решение рациональных неравенств.</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2. Решение иррациональных уравнений и неравенств. (2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Иррациональные уравнения. Метод равносильности. Иррациональные неравенства. Алгоритм решения неравенств методом интервалов.</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3. Решение тригонометрических уравнений. (3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Соотношения между тригонометрическими функциями одного итого же аргумента. Формулы кратных аргументов. Обратные тригонометрические функции. Формулы корней простейших тригонометрических уравнений. Частные случаи решения простейших тригонометрических уравнений. Отбор корней, принадлежащих промежутку. Способы решения тригонометрических уравнений.</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4. Решение показательных и логарифмических уравнений и неравенств. (3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lastRenderedPageBreak/>
        <w:t>Свойства степени с рациональным показателем. Логарифм. Свойства логарифмов. Преобразования логарифмических выражений. Показательные уравнения. Методы решения показательных уравнений. Показательные неравенства, примеры решений. Логарифмические уравнения. Метод равносильности. Логарифмические неравенства.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5. Производная и первообразная. (3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Правила нахождения производной; применение первообразной для нахождения площадей фигур, для нахождения наибольшего и наименьшего значений функции.</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6. Вероятность и комбинаторика в заданиях ЕГЭ по математике </w:t>
      </w:r>
      <w:proofErr w:type="gramStart"/>
      <w:r w:rsidRPr="0091342B">
        <w:rPr>
          <w:rFonts w:ascii="Times New Roman" w:eastAsia="Times New Roman" w:hAnsi="Times New Roman" w:cs="Times New Roman"/>
          <w:b/>
          <w:bCs/>
          <w:sz w:val="24"/>
          <w:szCs w:val="24"/>
          <w:bdr w:val="none" w:sz="0" w:space="0" w:color="auto" w:frame="1"/>
          <w:lang w:eastAsia="ru-RU"/>
        </w:rPr>
        <w:t xml:space="preserve">( </w:t>
      </w:r>
      <w:proofErr w:type="gramEnd"/>
      <w:r w:rsidRPr="0091342B">
        <w:rPr>
          <w:rFonts w:ascii="Times New Roman" w:eastAsia="Times New Roman" w:hAnsi="Times New Roman" w:cs="Times New Roman"/>
          <w:b/>
          <w:bCs/>
          <w:sz w:val="24"/>
          <w:szCs w:val="24"/>
          <w:bdr w:val="none" w:sz="0" w:space="0" w:color="auto" w:frame="1"/>
          <w:lang w:eastAsia="ru-RU"/>
        </w:rPr>
        <w:t>7 часов)</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определение вероятности порядка наступления события. Вероятность произведения и суммы событий. Частота элементарных событий. Решение задач по формуле полной вероятности. Использование комбинированных методов решения задач</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7. Задания с параметрами в школьном курсе математики (4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линейных уравнений и неравенств с параметрами. Решение уравнений и неравенств с параметрами не выше второй степени. Решение простейших рациональных уравнений и неравенств с параметрами. Функционально-графический метод решения уравнений с параметрами.</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8</w:t>
      </w:r>
      <w:r w:rsidRPr="0091342B">
        <w:rPr>
          <w:rFonts w:ascii="Times New Roman" w:eastAsia="Times New Roman" w:hAnsi="Times New Roman" w:cs="Times New Roman"/>
          <w:sz w:val="24"/>
          <w:szCs w:val="24"/>
          <w:bdr w:val="none" w:sz="0" w:space="0" w:color="auto" w:frame="1"/>
          <w:lang w:eastAsia="ru-RU"/>
        </w:rPr>
        <w:t>. </w:t>
      </w:r>
      <w:r w:rsidRPr="0091342B">
        <w:rPr>
          <w:rFonts w:ascii="Times New Roman" w:eastAsia="Times New Roman" w:hAnsi="Times New Roman" w:cs="Times New Roman"/>
          <w:b/>
          <w:bCs/>
          <w:sz w:val="24"/>
          <w:szCs w:val="24"/>
          <w:bdr w:val="none" w:sz="0" w:space="0" w:color="auto" w:frame="1"/>
          <w:lang w:eastAsia="ru-RU"/>
        </w:rPr>
        <w:t>Решение текстовых задач. </w:t>
      </w:r>
      <w:r w:rsidRPr="0091342B">
        <w:rPr>
          <w:rFonts w:ascii="Times New Roman" w:eastAsia="Times New Roman" w:hAnsi="Times New Roman" w:cs="Times New Roman"/>
          <w:sz w:val="24"/>
          <w:szCs w:val="24"/>
          <w:bdr w:val="none" w:sz="0" w:space="0" w:color="auto" w:frame="1"/>
          <w:lang w:eastAsia="ru-RU"/>
        </w:rPr>
        <w:t>(4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движение. Задачи на работу. Задачи на десятичную запись числа. Задачи на проценты. Задачи на концентрацию, смеси и сплавы. Практико-ориентированные задачи.</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9. Решение стереометрических задач.</w:t>
      </w:r>
      <w:r w:rsidRPr="0091342B">
        <w:rPr>
          <w:rFonts w:ascii="Times New Roman" w:eastAsia="Times New Roman" w:hAnsi="Times New Roman" w:cs="Times New Roman"/>
          <w:sz w:val="24"/>
          <w:szCs w:val="24"/>
          <w:bdr w:val="none" w:sz="0" w:space="0" w:color="auto" w:frame="1"/>
          <w:lang w:eastAsia="ru-RU"/>
        </w:rPr>
        <w:t> (3 часа)</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построение сечений. Решение задач на нахождение площадей и объёмов многогранников. Решение задач на нахождение площадей и объёмов тел и поверхностей вращения.</w:t>
      </w:r>
    </w:p>
    <w:p w:rsidR="0091342B" w:rsidRPr="0091342B" w:rsidRDefault="0091342B" w:rsidP="0091342B">
      <w:pPr>
        <w:spacing w:after="0" w:afterAutospacing="1" w:line="233" w:lineRule="atLeast"/>
        <w:ind w:firstLine="567"/>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Тема 10. Заключительное занятие. Подведение итогов. (</w:t>
      </w:r>
      <w:r w:rsidRPr="0091342B">
        <w:rPr>
          <w:rFonts w:ascii="Times New Roman" w:eastAsia="Times New Roman" w:hAnsi="Times New Roman" w:cs="Times New Roman"/>
          <w:sz w:val="24"/>
          <w:szCs w:val="24"/>
          <w:bdr w:val="none" w:sz="0" w:space="0" w:color="auto" w:frame="1"/>
          <w:lang w:eastAsia="ru-RU"/>
        </w:rPr>
        <w:t>1 час)</w:t>
      </w:r>
    </w:p>
    <w:p w:rsidR="0091342B" w:rsidRPr="0091342B" w:rsidRDefault="0091342B" w:rsidP="0091342B">
      <w:pPr>
        <w:shd w:val="clear" w:color="auto" w:fill="FFFFFF"/>
        <w:spacing w:after="0" w:line="240" w:lineRule="auto"/>
        <w:rPr>
          <w:rFonts w:ascii="Times New Roman" w:eastAsia="Times New Roman" w:hAnsi="Times New Roman" w:cs="Times New Roman"/>
          <w:sz w:val="20"/>
          <w:szCs w:val="20"/>
          <w:lang w:eastAsia="ru-RU"/>
        </w:rPr>
      </w:pPr>
      <w:r w:rsidRPr="0091342B">
        <w:rPr>
          <w:rFonts w:ascii="Arial" w:eastAsia="Times New Roman" w:hAnsi="Arial" w:cs="Arial"/>
          <w:color w:val="000000"/>
          <w:sz w:val="21"/>
          <w:szCs w:val="21"/>
          <w:bdr w:val="none" w:sz="0" w:space="0" w:color="auto" w:frame="1"/>
          <w:lang w:eastAsia="ru-RU"/>
        </w:rPr>
        <w:t> </w:t>
      </w:r>
    </w:p>
    <w:p w:rsidR="0091342B" w:rsidRPr="0091342B" w:rsidRDefault="0091342B" w:rsidP="004F6118">
      <w:pPr>
        <w:spacing w:after="0" w:afterAutospacing="1" w:line="233"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8"/>
          <w:szCs w:val="28"/>
          <w:bdr w:val="none" w:sz="0" w:space="0" w:color="auto" w:frame="1"/>
          <w:lang w:eastAsia="ru-RU"/>
        </w:rPr>
        <w:t>Тематическое планирование. </w:t>
      </w:r>
    </w:p>
    <w:tbl>
      <w:tblPr>
        <w:tblW w:w="11715" w:type="dxa"/>
        <w:tblCellMar>
          <w:left w:w="0" w:type="dxa"/>
          <w:right w:w="0" w:type="dxa"/>
        </w:tblCellMar>
        <w:tblLook w:val="04A0" w:firstRow="1" w:lastRow="0" w:firstColumn="1" w:lastColumn="0" w:noHBand="0" w:noVBand="1"/>
      </w:tblPr>
      <w:tblGrid>
        <w:gridCol w:w="609"/>
        <w:gridCol w:w="8136"/>
        <w:gridCol w:w="1276"/>
        <w:gridCol w:w="1694"/>
      </w:tblGrid>
      <w:tr w:rsidR="0091342B" w:rsidRPr="0091342B" w:rsidTr="004F6118">
        <w:trPr>
          <w:trHeight w:val="276"/>
        </w:trPr>
        <w:tc>
          <w:tcPr>
            <w:tcW w:w="609" w:type="dxa"/>
            <w:vMerge w:val="restart"/>
            <w:tcBorders>
              <w:top w:val="single" w:sz="8" w:space="0" w:color="000000"/>
              <w:left w:val="single" w:sz="8" w:space="0" w:color="000000"/>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 </w:t>
            </w:r>
            <w:proofErr w:type="gramStart"/>
            <w:r w:rsidRPr="0091342B">
              <w:rPr>
                <w:rFonts w:ascii="Times New Roman" w:eastAsia="Times New Roman" w:hAnsi="Times New Roman" w:cs="Times New Roman"/>
                <w:sz w:val="24"/>
                <w:szCs w:val="24"/>
                <w:bdr w:val="none" w:sz="0" w:space="0" w:color="auto" w:frame="1"/>
                <w:lang w:eastAsia="ru-RU"/>
              </w:rPr>
              <w:t>п</w:t>
            </w:r>
            <w:proofErr w:type="gramEnd"/>
            <w:r w:rsidRPr="0091342B">
              <w:rPr>
                <w:rFonts w:ascii="Times New Roman" w:eastAsia="Times New Roman" w:hAnsi="Times New Roman" w:cs="Times New Roman"/>
                <w:sz w:val="24"/>
                <w:szCs w:val="24"/>
                <w:bdr w:val="none" w:sz="0" w:space="0" w:color="auto" w:frame="1"/>
                <w:lang w:eastAsia="ru-RU"/>
              </w:rPr>
              <w:t>/п</w:t>
            </w:r>
          </w:p>
        </w:tc>
        <w:tc>
          <w:tcPr>
            <w:tcW w:w="8136" w:type="dxa"/>
            <w:vMerge w:val="restart"/>
            <w:tcBorders>
              <w:top w:val="single" w:sz="8" w:space="0" w:color="auto"/>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Название раздела, темы</w:t>
            </w:r>
          </w:p>
        </w:tc>
        <w:tc>
          <w:tcPr>
            <w:tcW w:w="1276" w:type="dxa"/>
            <w:vMerge w:val="restart"/>
            <w:tcBorders>
              <w:top w:val="single" w:sz="8" w:space="0" w:color="000000"/>
              <w:left w:val="nil"/>
              <w:bottom w:val="single" w:sz="8" w:space="0" w:color="000000"/>
              <w:right w:val="single" w:sz="8" w:space="0" w:color="auto"/>
            </w:tcBorders>
            <w:tcMar>
              <w:top w:w="15" w:type="dxa"/>
              <w:left w:w="98" w:type="dxa"/>
              <w:bottom w:w="0" w:type="dxa"/>
              <w:right w:w="98" w:type="dxa"/>
            </w:tcMa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Общее кол-во часов</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313"/>
        </w:trPr>
        <w:tc>
          <w:tcPr>
            <w:tcW w:w="0" w:type="auto"/>
            <w:vMerge/>
            <w:tcBorders>
              <w:top w:val="single" w:sz="8" w:space="0" w:color="000000"/>
              <w:left w:val="single" w:sz="8" w:space="0" w:color="000000"/>
              <w:bottom w:val="single" w:sz="8" w:space="0" w:color="auto"/>
              <w:right w:val="single" w:sz="8" w:space="0" w:color="000000"/>
            </w:tcBorders>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p>
        </w:tc>
        <w:tc>
          <w:tcPr>
            <w:tcW w:w="8136" w:type="dxa"/>
            <w:vMerge/>
            <w:tcBorders>
              <w:top w:val="single" w:sz="8" w:space="0" w:color="auto"/>
              <w:left w:val="nil"/>
              <w:bottom w:val="single" w:sz="8" w:space="0" w:color="auto"/>
              <w:right w:val="single" w:sz="8" w:space="0" w:color="000000"/>
            </w:tcBorders>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p>
        </w:tc>
        <w:tc>
          <w:tcPr>
            <w:tcW w:w="1276" w:type="dxa"/>
            <w:vMerge/>
            <w:tcBorders>
              <w:top w:val="single" w:sz="8" w:space="0" w:color="000000"/>
              <w:left w:val="nil"/>
              <w:bottom w:val="single" w:sz="8" w:space="0" w:color="000000"/>
              <w:right w:val="single" w:sz="8" w:space="0" w:color="auto"/>
            </w:tcBorders>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Вводное занятие. Знаком</w:t>
            </w:r>
            <w:r>
              <w:rPr>
                <w:rFonts w:ascii="Times New Roman" w:eastAsia="Times New Roman" w:hAnsi="Times New Roman" w:cs="Times New Roman"/>
                <w:sz w:val="24"/>
                <w:szCs w:val="24"/>
                <w:bdr w:val="none" w:sz="0" w:space="0" w:color="auto" w:frame="1"/>
                <w:lang w:eastAsia="ru-RU"/>
              </w:rPr>
              <w:t xml:space="preserve">ство с </w:t>
            </w:r>
            <w:proofErr w:type="spellStart"/>
            <w:r>
              <w:rPr>
                <w:rFonts w:ascii="Times New Roman" w:eastAsia="Times New Roman" w:hAnsi="Times New Roman" w:cs="Times New Roman"/>
                <w:sz w:val="24"/>
                <w:szCs w:val="24"/>
                <w:bdr w:val="none" w:sz="0" w:space="0" w:color="auto" w:frame="1"/>
                <w:lang w:eastAsia="ru-RU"/>
              </w:rPr>
              <w:t>демовариантом</w:t>
            </w:r>
            <w:proofErr w:type="spellEnd"/>
            <w:r>
              <w:rPr>
                <w:rFonts w:ascii="Times New Roman" w:eastAsia="Times New Roman" w:hAnsi="Times New Roman" w:cs="Times New Roman"/>
                <w:sz w:val="24"/>
                <w:szCs w:val="24"/>
                <w:bdr w:val="none" w:sz="0" w:space="0" w:color="auto" w:frame="1"/>
                <w:lang w:eastAsia="ru-RU"/>
              </w:rPr>
              <w:t xml:space="preserve">  ЕГЭ – 2023</w:t>
            </w:r>
            <w:r w:rsidRPr="0091342B">
              <w:rPr>
                <w:rFonts w:ascii="Times New Roman" w:eastAsia="Times New Roman" w:hAnsi="Times New Roman" w:cs="Times New Roman"/>
                <w:sz w:val="24"/>
                <w:szCs w:val="24"/>
                <w:bdr w:val="none" w:sz="0" w:space="0" w:color="auto" w:frame="1"/>
                <w:lang w:eastAsia="ru-RU"/>
              </w:rPr>
              <w:t xml:space="preserve"> по математике</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2</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1. Решение рациональных уравнений и неравенств. </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2</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2. Решение иррациональных уравнений и неравенств.</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2</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4</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3. Решение тригонометрических уравнений. </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3</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5</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4. Решение показательных и логарифмических уравнений и неравенств. </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3</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6</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5. Производная и первообразная. </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3</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lastRenderedPageBreak/>
              <w:t>7</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6. Вероятность и комбинаторика в заданиях ЕГЭ по математике. </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7</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314"/>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8</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7. Задания с параметрами в школьном курсе математики.</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4</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9</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8. Решение текстовых задач.</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4</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10</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9. Решение стереометрических задач. </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3</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11</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Тема 10. Заключительное занятие. Подведение итогов.</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r w:rsidR="0091342B" w:rsidRPr="0091342B" w:rsidTr="004F6118">
        <w:trPr>
          <w:trHeight w:val="402"/>
        </w:trPr>
        <w:tc>
          <w:tcPr>
            <w:tcW w:w="609" w:type="dxa"/>
            <w:tcBorders>
              <w:top w:val="nil"/>
              <w:left w:val="single" w:sz="8" w:space="0" w:color="000000"/>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 </w:t>
            </w:r>
          </w:p>
        </w:tc>
        <w:tc>
          <w:tcPr>
            <w:tcW w:w="8136"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jc w:val="right"/>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ИТОГО:</w:t>
            </w:r>
          </w:p>
        </w:tc>
        <w:tc>
          <w:tcPr>
            <w:tcW w:w="1276" w:type="dxa"/>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color w:val="000000"/>
                <w:sz w:val="20"/>
                <w:szCs w:val="20"/>
                <w:bdr w:val="none" w:sz="0" w:space="0" w:color="auto" w:frame="1"/>
                <w:lang w:eastAsia="ru-RU"/>
              </w:rPr>
              <w:t>34 часа</w:t>
            </w:r>
          </w:p>
        </w:tc>
        <w:tc>
          <w:tcPr>
            <w:tcW w:w="1694" w:type="dxa"/>
            <w:tcBorders>
              <w:top w:val="nil"/>
              <w:left w:val="nil"/>
              <w:bottom w:val="nil"/>
              <w:right w:val="nil"/>
            </w:tcBorders>
            <w:vAlign w:val="center"/>
            <w:hideMark/>
          </w:tcPr>
          <w:p w:rsidR="0091342B" w:rsidRPr="0091342B" w:rsidRDefault="0091342B" w:rsidP="0091342B">
            <w:pPr>
              <w:spacing w:after="0" w:line="384" w:lineRule="atLeast"/>
              <w:rPr>
                <w:rFonts w:ascii="Times New Roman" w:eastAsia="Times New Roman" w:hAnsi="Times New Roman" w:cs="Times New Roman"/>
                <w:sz w:val="24"/>
                <w:szCs w:val="24"/>
                <w:lang w:eastAsia="ru-RU"/>
              </w:rPr>
            </w:pPr>
          </w:p>
        </w:tc>
      </w:tr>
    </w:tbl>
    <w:p w:rsidR="0091342B" w:rsidRPr="0091342B" w:rsidRDefault="0091342B" w:rsidP="0091342B">
      <w:pPr>
        <w:spacing w:after="0" w:line="233"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8"/>
          <w:szCs w:val="28"/>
          <w:bdr w:val="none" w:sz="0" w:space="0" w:color="auto" w:frame="1"/>
          <w:lang w:eastAsia="ru-RU"/>
        </w:rPr>
        <w:t> </w:t>
      </w:r>
    </w:p>
    <w:p w:rsidR="0091342B" w:rsidRPr="0091342B" w:rsidRDefault="0091342B" w:rsidP="004F6118">
      <w:pPr>
        <w:spacing w:after="0" w:afterAutospacing="1" w:line="233" w:lineRule="atLeast"/>
        <w:rPr>
          <w:rFonts w:ascii="Times New Roman" w:eastAsia="Times New Roman" w:hAnsi="Times New Roman" w:cs="Times New Roman"/>
          <w:sz w:val="20"/>
          <w:szCs w:val="20"/>
          <w:lang w:eastAsia="ru-RU"/>
        </w:rPr>
      </w:pPr>
    </w:p>
    <w:p w:rsidR="0091342B" w:rsidRPr="0091342B" w:rsidRDefault="0091342B" w:rsidP="0091342B">
      <w:pPr>
        <w:spacing w:after="0" w:afterAutospacing="1" w:line="233"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8"/>
          <w:szCs w:val="28"/>
          <w:bdr w:val="none" w:sz="0" w:space="0" w:color="auto" w:frame="1"/>
          <w:lang w:eastAsia="ru-RU"/>
        </w:rPr>
        <w:t>Календарно-тематическое планирование элективного курса</w:t>
      </w:r>
    </w:p>
    <w:p w:rsidR="0091342B" w:rsidRPr="0091342B" w:rsidRDefault="0091342B" w:rsidP="0091342B">
      <w:pPr>
        <w:spacing w:after="0" w:afterAutospacing="1"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Используемый материал, интернет-ресурсы при проведении элективного курса:</w:t>
      </w:r>
    </w:p>
    <w:p w:rsidR="0091342B" w:rsidRPr="0091342B" w:rsidRDefault="0091342B" w:rsidP="0091342B">
      <w:pPr>
        <w:shd w:val="clear" w:color="auto" w:fill="FFFFFF"/>
        <w:spacing w:after="0" w:line="384" w:lineRule="atLeast"/>
        <w:textAlignment w:val="baseline"/>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color w:val="222222"/>
          <w:spacing w:val="5"/>
          <w:sz w:val="20"/>
          <w:szCs w:val="20"/>
          <w:bdr w:val="none" w:sz="0" w:space="0" w:color="auto" w:frame="1"/>
          <w:lang w:eastAsia="ru-RU"/>
        </w:rPr>
        <w:t>1. </w:t>
      </w:r>
      <w:proofErr w:type="spellStart"/>
      <w:r w:rsidRPr="0091342B">
        <w:rPr>
          <w:rFonts w:ascii="Times New Roman" w:eastAsia="Times New Roman" w:hAnsi="Times New Roman" w:cs="Times New Roman"/>
          <w:b/>
          <w:bCs/>
          <w:color w:val="000000"/>
          <w:spacing w:val="5"/>
          <w:sz w:val="20"/>
          <w:szCs w:val="20"/>
          <w:bdr w:val="none" w:sz="0" w:space="0" w:color="auto" w:frame="1"/>
          <w:lang w:eastAsia="ru-RU"/>
        </w:rPr>
        <w:t>Видеоуроки</w:t>
      </w:r>
      <w:proofErr w:type="spellEnd"/>
      <w:r w:rsidRPr="0091342B">
        <w:rPr>
          <w:rFonts w:ascii="Times New Roman" w:eastAsia="Times New Roman" w:hAnsi="Times New Roman" w:cs="Times New Roman"/>
          <w:b/>
          <w:bCs/>
          <w:color w:val="000000"/>
          <w:spacing w:val="5"/>
          <w:sz w:val="20"/>
          <w:szCs w:val="20"/>
          <w:bdr w:val="none" w:sz="0" w:space="0" w:color="auto" w:frame="1"/>
          <w:lang w:eastAsia="ru-RU"/>
        </w:rPr>
        <w:t xml:space="preserve"> математики</w:t>
      </w:r>
      <w:r w:rsidRPr="0091342B">
        <w:rPr>
          <w:rFonts w:ascii="Times New Roman" w:eastAsia="Times New Roman" w:hAnsi="Times New Roman" w:cs="Times New Roman"/>
          <w:b/>
          <w:bCs/>
          <w:color w:val="222222"/>
          <w:spacing w:val="5"/>
          <w:sz w:val="20"/>
          <w:szCs w:val="20"/>
          <w:bdr w:val="none" w:sz="0" w:space="0" w:color="auto" w:frame="1"/>
          <w:lang w:eastAsia="ru-RU"/>
        </w:rPr>
        <w:t> </w:t>
      </w:r>
      <w:r w:rsidRPr="0091342B">
        <w:rPr>
          <w:rFonts w:ascii="Times New Roman" w:eastAsia="Times New Roman" w:hAnsi="Times New Roman" w:cs="Times New Roman"/>
          <w:color w:val="222222"/>
          <w:spacing w:val="5"/>
          <w:sz w:val="26"/>
          <w:szCs w:val="26"/>
          <w:bdr w:val="none" w:sz="0" w:space="0" w:color="auto" w:frame="1"/>
          <w:lang w:eastAsia="ru-RU"/>
        </w:rPr>
        <w:t>— канал с </w:t>
      </w:r>
      <w:proofErr w:type="spellStart"/>
      <w:r w:rsidRPr="0091342B">
        <w:rPr>
          <w:rFonts w:ascii="Times New Roman" w:eastAsia="Times New Roman" w:hAnsi="Times New Roman" w:cs="Times New Roman"/>
          <w:color w:val="222222"/>
          <w:spacing w:val="5"/>
          <w:sz w:val="26"/>
          <w:szCs w:val="26"/>
          <w:bdr w:val="none" w:sz="0" w:space="0" w:color="auto" w:frame="1"/>
          <w:lang w:eastAsia="ru-RU"/>
        </w:rPr>
        <w:t>видеоуроками</w:t>
      </w:r>
      <w:proofErr w:type="spellEnd"/>
      <w:r w:rsidRPr="0091342B">
        <w:rPr>
          <w:rFonts w:ascii="Times New Roman" w:eastAsia="Times New Roman" w:hAnsi="Times New Roman" w:cs="Times New Roman"/>
          <w:color w:val="222222"/>
          <w:spacing w:val="5"/>
          <w:sz w:val="26"/>
          <w:szCs w:val="26"/>
          <w:bdr w:val="none" w:sz="0" w:space="0" w:color="auto" w:frame="1"/>
          <w:lang w:eastAsia="ru-RU"/>
        </w:rPr>
        <w:t xml:space="preserve"> по математике.</w:t>
      </w:r>
    </w:p>
    <w:p w:rsidR="0091342B" w:rsidRPr="0091342B" w:rsidRDefault="0091342B" w:rsidP="0091342B">
      <w:pPr>
        <w:shd w:val="clear" w:color="auto" w:fill="FFFFFF"/>
        <w:spacing w:after="0" w:line="384" w:lineRule="atLeast"/>
        <w:textAlignment w:val="baseline"/>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color w:val="222222"/>
          <w:spacing w:val="5"/>
          <w:sz w:val="20"/>
          <w:szCs w:val="20"/>
          <w:bdr w:val="none" w:sz="0" w:space="0" w:color="auto" w:frame="1"/>
          <w:lang w:eastAsia="ru-RU"/>
        </w:rPr>
        <w:t>2.</w:t>
      </w:r>
      <w:r w:rsidRPr="0091342B">
        <w:rPr>
          <w:rFonts w:ascii="Times New Roman" w:eastAsia="Times New Roman" w:hAnsi="Times New Roman" w:cs="Times New Roman"/>
          <w:b/>
          <w:bCs/>
          <w:color w:val="000000"/>
          <w:spacing w:val="5"/>
          <w:sz w:val="20"/>
          <w:szCs w:val="20"/>
          <w:bdr w:val="none" w:sz="0" w:space="0" w:color="auto" w:frame="1"/>
          <w:lang w:eastAsia="ru-RU"/>
        </w:rPr>
        <w:t> Сдам ГИА: решу ЕГЭ</w:t>
      </w:r>
      <w:r w:rsidRPr="0091342B">
        <w:rPr>
          <w:rFonts w:ascii="Times New Roman" w:eastAsia="Times New Roman" w:hAnsi="Times New Roman" w:cs="Times New Roman"/>
          <w:color w:val="222222"/>
          <w:spacing w:val="5"/>
          <w:sz w:val="26"/>
          <w:szCs w:val="26"/>
          <w:bdr w:val="none" w:sz="0" w:space="0" w:color="auto" w:frame="1"/>
          <w:lang w:eastAsia="ru-RU"/>
        </w:rPr>
        <w:t> — лучший онлайн-тренажёр с решениями заданий.</w:t>
      </w:r>
    </w:p>
    <w:p w:rsidR="0091342B" w:rsidRPr="0091342B" w:rsidRDefault="0091342B" w:rsidP="0091342B">
      <w:pPr>
        <w:shd w:val="clear" w:color="auto" w:fill="FFFFFF"/>
        <w:spacing w:after="0" w:line="384" w:lineRule="atLeast"/>
        <w:textAlignment w:val="baseline"/>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color w:val="222222"/>
          <w:spacing w:val="5"/>
          <w:sz w:val="20"/>
          <w:szCs w:val="20"/>
          <w:bdr w:val="none" w:sz="0" w:space="0" w:color="auto" w:frame="1"/>
          <w:lang w:eastAsia="ru-RU"/>
        </w:rPr>
        <w:t>3. </w:t>
      </w:r>
      <w:proofErr w:type="spellStart"/>
      <w:r w:rsidRPr="0091342B">
        <w:rPr>
          <w:rFonts w:ascii="Times New Roman" w:eastAsia="Times New Roman" w:hAnsi="Times New Roman" w:cs="Times New Roman"/>
          <w:b/>
          <w:bCs/>
          <w:color w:val="000000"/>
          <w:spacing w:val="5"/>
          <w:sz w:val="20"/>
          <w:szCs w:val="20"/>
          <w:bdr w:val="none" w:sz="0" w:space="0" w:color="auto" w:frame="1"/>
          <w:lang w:eastAsia="ru-RU"/>
        </w:rPr>
        <w:t>Яндекс</w:t>
      </w:r>
      <w:proofErr w:type="gramStart"/>
      <w:r w:rsidRPr="0091342B">
        <w:rPr>
          <w:rFonts w:ascii="Times New Roman" w:eastAsia="Times New Roman" w:hAnsi="Times New Roman" w:cs="Times New Roman"/>
          <w:b/>
          <w:bCs/>
          <w:color w:val="000000"/>
          <w:spacing w:val="5"/>
          <w:sz w:val="20"/>
          <w:szCs w:val="20"/>
          <w:bdr w:val="none" w:sz="0" w:space="0" w:color="auto" w:frame="1"/>
          <w:lang w:eastAsia="ru-RU"/>
        </w:rPr>
        <w:t>.Р</w:t>
      </w:r>
      <w:proofErr w:type="gramEnd"/>
      <w:r w:rsidRPr="0091342B">
        <w:rPr>
          <w:rFonts w:ascii="Times New Roman" w:eastAsia="Times New Roman" w:hAnsi="Times New Roman" w:cs="Times New Roman"/>
          <w:b/>
          <w:bCs/>
          <w:color w:val="000000"/>
          <w:spacing w:val="5"/>
          <w:sz w:val="20"/>
          <w:szCs w:val="20"/>
          <w:bdr w:val="none" w:sz="0" w:space="0" w:color="auto" w:frame="1"/>
          <w:lang w:eastAsia="ru-RU"/>
        </w:rPr>
        <w:t>епетитор</w:t>
      </w:r>
      <w:proofErr w:type="spellEnd"/>
      <w:r w:rsidRPr="0091342B">
        <w:rPr>
          <w:rFonts w:ascii="Times New Roman" w:eastAsia="Times New Roman" w:hAnsi="Times New Roman" w:cs="Times New Roman"/>
          <w:color w:val="222222"/>
          <w:spacing w:val="5"/>
          <w:sz w:val="26"/>
          <w:szCs w:val="26"/>
          <w:bdr w:val="none" w:sz="0" w:space="0" w:color="auto" w:frame="1"/>
          <w:lang w:eastAsia="ru-RU"/>
        </w:rPr>
        <w:t> — тренировочные варианты онлайн.</w:t>
      </w:r>
    </w:p>
    <w:p w:rsidR="0091342B" w:rsidRPr="0091342B" w:rsidRDefault="0091342B" w:rsidP="0091342B">
      <w:pPr>
        <w:shd w:val="clear" w:color="auto" w:fill="FFFFFF"/>
        <w:spacing w:after="0" w:line="384" w:lineRule="atLeast"/>
        <w:textAlignment w:val="baseline"/>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color w:val="222222"/>
          <w:spacing w:val="5"/>
          <w:sz w:val="20"/>
          <w:szCs w:val="20"/>
          <w:bdr w:val="none" w:sz="0" w:space="0" w:color="auto" w:frame="1"/>
          <w:lang w:eastAsia="ru-RU"/>
        </w:rPr>
        <w:t>4. </w:t>
      </w:r>
      <w:r w:rsidRPr="0091342B">
        <w:rPr>
          <w:rFonts w:ascii="Times New Roman" w:eastAsia="Times New Roman" w:hAnsi="Times New Roman" w:cs="Times New Roman"/>
          <w:b/>
          <w:bCs/>
          <w:color w:val="000000"/>
          <w:spacing w:val="5"/>
          <w:sz w:val="20"/>
          <w:szCs w:val="20"/>
          <w:bdr w:val="none" w:sz="0" w:space="0" w:color="auto" w:frame="1"/>
          <w:lang w:eastAsia="ru-RU"/>
        </w:rPr>
        <w:t>alleng.org/edu/math3.htm</w:t>
      </w:r>
      <w:r w:rsidRPr="0091342B">
        <w:rPr>
          <w:rFonts w:ascii="Times New Roman" w:eastAsia="Times New Roman" w:hAnsi="Times New Roman" w:cs="Times New Roman"/>
          <w:b/>
          <w:bCs/>
          <w:color w:val="222222"/>
          <w:spacing w:val="5"/>
          <w:sz w:val="20"/>
          <w:szCs w:val="20"/>
          <w:bdr w:val="none" w:sz="0" w:space="0" w:color="auto" w:frame="1"/>
          <w:lang w:eastAsia="ru-RU"/>
        </w:rPr>
        <w:t> </w:t>
      </w:r>
      <w:r w:rsidRPr="0091342B">
        <w:rPr>
          <w:rFonts w:ascii="Times New Roman" w:eastAsia="Times New Roman" w:hAnsi="Times New Roman" w:cs="Times New Roman"/>
          <w:color w:val="222222"/>
          <w:spacing w:val="5"/>
          <w:sz w:val="26"/>
          <w:szCs w:val="26"/>
          <w:bdr w:val="none" w:sz="0" w:space="0" w:color="auto" w:frame="1"/>
          <w:lang w:eastAsia="ru-RU"/>
        </w:rPr>
        <w:t xml:space="preserve">— книги в формате </w:t>
      </w:r>
      <w:proofErr w:type="spellStart"/>
      <w:r w:rsidRPr="0091342B">
        <w:rPr>
          <w:rFonts w:ascii="Times New Roman" w:eastAsia="Times New Roman" w:hAnsi="Times New Roman" w:cs="Times New Roman"/>
          <w:color w:val="222222"/>
          <w:spacing w:val="5"/>
          <w:sz w:val="26"/>
          <w:szCs w:val="26"/>
          <w:bdr w:val="none" w:sz="0" w:space="0" w:color="auto" w:frame="1"/>
          <w:lang w:eastAsia="ru-RU"/>
        </w:rPr>
        <w:t>pdf</w:t>
      </w:r>
      <w:proofErr w:type="spellEnd"/>
      <w:r w:rsidRPr="0091342B">
        <w:rPr>
          <w:rFonts w:ascii="Times New Roman" w:eastAsia="Times New Roman" w:hAnsi="Times New Roman" w:cs="Times New Roman"/>
          <w:color w:val="222222"/>
          <w:spacing w:val="5"/>
          <w:sz w:val="26"/>
          <w:szCs w:val="26"/>
          <w:bdr w:val="none" w:sz="0" w:space="0" w:color="auto" w:frame="1"/>
          <w:lang w:eastAsia="ru-RU"/>
        </w:rPr>
        <w:t>.</w:t>
      </w:r>
    </w:p>
    <w:p w:rsidR="0091342B" w:rsidRPr="0091342B" w:rsidRDefault="0091342B" w:rsidP="0091342B">
      <w:pPr>
        <w:shd w:val="clear" w:color="auto" w:fill="FFFFFF"/>
        <w:spacing w:after="0" w:line="384" w:lineRule="atLeast"/>
        <w:textAlignment w:val="baseline"/>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color w:val="222222"/>
          <w:spacing w:val="5"/>
          <w:sz w:val="20"/>
          <w:szCs w:val="20"/>
          <w:bdr w:val="none" w:sz="0" w:space="0" w:color="auto" w:frame="1"/>
          <w:lang w:eastAsia="ru-RU"/>
        </w:rPr>
        <w:t>5. </w:t>
      </w:r>
      <w:r w:rsidRPr="0091342B">
        <w:rPr>
          <w:rFonts w:ascii="Times New Roman" w:eastAsia="Times New Roman" w:hAnsi="Times New Roman" w:cs="Times New Roman"/>
          <w:b/>
          <w:bCs/>
          <w:color w:val="000000"/>
          <w:spacing w:val="5"/>
          <w:sz w:val="20"/>
          <w:szCs w:val="20"/>
          <w:bdr w:val="none" w:sz="0" w:space="0" w:color="auto" w:frame="1"/>
          <w:lang w:eastAsia="ru-RU"/>
        </w:rPr>
        <w:t>4ege.ru/</w:t>
      </w:r>
      <w:proofErr w:type="spellStart"/>
      <w:r w:rsidRPr="0091342B">
        <w:rPr>
          <w:rFonts w:ascii="Times New Roman" w:eastAsia="Times New Roman" w:hAnsi="Times New Roman" w:cs="Times New Roman"/>
          <w:b/>
          <w:bCs/>
          <w:color w:val="000000"/>
          <w:spacing w:val="5"/>
          <w:sz w:val="20"/>
          <w:szCs w:val="20"/>
          <w:bdr w:val="none" w:sz="0" w:space="0" w:color="auto" w:frame="1"/>
          <w:lang w:eastAsia="ru-RU"/>
        </w:rPr>
        <w:t>video-matematika</w:t>
      </w:r>
      <w:proofErr w:type="spellEnd"/>
      <w:r w:rsidRPr="0091342B">
        <w:rPr>
          <w:rFonts w:ascii="Times New Roman" w:eastAsia="Times New Roman" w:hAnsi="Times New Roman" w:cs="Times New Roman"/>
          <w:b/>
          <w:bCs/>
          <w:color w:val="000000"/>
          <w:spacing w:val="5"/>
          <w:sz w:val="20"/>
          <w:szCs w:val="20"/>
          <w:bdr w:val="none" w:sz="0" w:space="0" w:color="auto" w:frame="1"/>
          <w:lang w:eastAsia="ru-RU"/>
        </w:rPr>
        <w:t>/50912…</w:t>
      </w:r>
      <w:r w:rsidRPr="0091342B">
        <w:rPr>
          <w:rFonts w:ascii="Times New Roman" w:eastAsia="Times New Roman" w:hAnsi="Times New Roman" w:cs="Times New Roman"/>
          <w:color w:val="222222"/>
          <w:spacing w:val="5"/>
          <w:sz w:val="26"/>
          <w:szCs w:val="26"/>
          <w:bdr w:val="none" w:sz="0" w:space="0" w:color="auto" w:frame="1"/>
          <w:lang w:eastAsia="ru-RU"/>
        </w:rPr>
        <w:t> — видеокурс с теорией и практикой</w:t>
      </w:r>
    </w:p>
    <w:p w:rsidR="0091342B" w:rsidRPr="0091342B" w:rsidRDefault="0091342B" w:rsidP="0091342B">
      <w:pPr>
        <w:spacing w:after="0" w:afterAutospacing="1"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8"/>
          <w:szCs w:val="28"/>
          <w:bdr w:val="none" w:sz="0" w:space="0" w:color="auto" w:frame="1"/>
          <w:lang w:eastAsia="ru-RU"/>
        </w:rPr>
        <w:t> </w:t>
      </w:r>
    </w:p>
    <w:tbl>
      <w:tblPr>
        <w:tblW w:w="9737" w:type="dxa"/>
        <w:tblLayout w:type="fixed"/>
        <w:tblCellMar>
          <w:left w:w="0" w:type="dxa"/>
          <w:right w:w="0" w:type="dxa"/>
        </w:tblCellMar>
        <w:tblLook w:val="04A0" w:firstRow="1" w:lastRow="0" w:firstColumn="1" w:lastColumn="0" w:noHBand="0" w:noVBand="1"/>
      </w:tblPr>
      <w:tblGrid>
        <w:gridCol w:w="594"/>
        <w:gridCol w:w="6013"/>
        <w:gridCol w:w="12"/>
        <w:gridCol w:w="142"/>
        <w:gridCol w:w="141"/>
        <w:gridCol w:w="567"/>
        <w:gridCol w:w="142"/>
        <w:gridCol w:w="851"/>
        <w:gridCol w:w="992"/>
        <w:gridCol w:w="123"/>
        <w:gridCol w:w="160"/>
      </w:tblGrid>
      <w:tr w:rsidR="0091342B" w:rsidRPr="0091342B" w:rsidTr="0056051A">
        <w:trPr>
          <w:gridAfter w:val="2"/>
          <w:wAfter w:w="283" w:type="dxa"/>
          <w:trHeight w:val="419"/>
        </w:trPr>
        <w:tc>
          <w:tcPr>
            <w:tcW w:w="594" w:type="dxa"/>
            <w:vMerge w:val="restart"/>
            <w:tcBorders>
              <w:top w:val="single" w:sz="8" w:space="0" w:color="000000"/>
              <w:left w:val="single" w:sz="8" w:space="0" w:color="000000"/>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 </w:t>
            </w:r>
            <w:proofErr w:type="gramStart"/>
            <w:r w:rsidRPr="0091342B">
              <w:rPr>
                <w:rFonts w:ascii="Times New Roman" w:eastAsia="Times New Roman" w:hAnsi="Times New Roman" w:cs="Times New Roman"/>
                <w:sz w:val="24"/>
                <w:szCs w:val="24"/>
                <w:bdr w:val="none" w:sz="0" w:space="0" w:color="auto" w:frame="1"/>
                <w:lang w:eastAsia="ru-RU"/>
              </w:rPr>
              <w:t>п</w:t>
            </w:r>
            <w:proofErr w:type="gramEnd"/>
            <w:r w:rsidRPr="0091342B">
              <w:rPr>
                <w:rFonts w:ascii="Times New Roman" w:eastAsia="Times New Roman" w:hAnsi="Times New Roman" w:cs="Times New Roman"/>
                <w:sz w:val="24"/>
                <w:szCs w:val="24"/>
                <w:bdr w:val="none" w:sz="0" w:space="0" w:color="auto" w:frame="1"/>
                <w:lang w:eastAsia="ru-RU"/>
              </w:rPr>
              <w:t>/п</w:t>
            </w:r>
          </w:p>
        </w:tc>
        <w:tc>
          <w:tcPr>
            <w:tcW w:w="6013" w:type="dxa"/>
            <w:vMerge w:val="restart"/>
            <w:tcBorders>
              <w:top w:val="single" w:sz="8" w:space="0" w:color="auto"/>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Название раздела, темы</w:t>
            </w:r>
          </w:p>
        </w:tc>
        <w:tc>
          <w:tcPr>
            <w:tcW w:w="862" w:type="dxa"/>
            <w:gridSpan w:val="4"/>
            <w:vMerge w:val="restart"/>
            <w:tcBorders>
              <w:top w:val="single" w:sz="8" w:space="0" w:color="000000"/>
              <w:left w:val="nil"/>
              <w:bottom w:val="single" w:sz="8" w:space="0" w:color="000000"/>
              <w:right w:val="single" w:sz="8" w:space="0" w:color="auto"/>
            </w:tcBorders>
            <w:tcMar>
              <w:top w:w="15" w:type="dxa"/>
              <w:left w:w="98" w:type="dxa"/>
              <w:bottom w:w="0" w:type="dxa"/>
              <w:right w:w="98" w:type="dxa"/>
            </w:tcMa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Кол-во часов</w:t>
            </w:r>
          </w:p>
        </w:tc>
        <w:tc>
          <w:tcPr>
            <w:tcW w:w="1985" w:type="dxa"/>
            <w:gridSpan w:val="3"/>
            <w:tcBorders>
              <w:top w:val="single" w:sz="8" w:space="0" w:color="000000"/>
              <w:left w:val="nil"/>
              <w:bottom w:val="nil"/>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Дата проведения</w:t>
            </w:r>
          </w:p>
        </w:tc>
      </w:tr>
      <w:tr w:rsidR="0098500D" w:rsidRPr="0091342B" w:rsidTr="0056051A">
        <w:trPr>
          <w:gridAfter w:val="2"/>
          <w:wAfter w:w="283" w:type="dxa"/>
          <w:trHeight w:val="281"/>
        </w:trPr>
        <w:tc>
          <w:tcPr>
            <w:tcW w:w="594" w:type="dxa"/>
            <w:vMerge/>
            <w:tcBorders>
              <w:top w:val="single" w:sz="8" w:space="0" w:color="000000"/>
              <w:left w:val="single" w:sz="8" w:space="0" w:color="000000"/>
              <w:bottom w:val="single" w:sz="8" w:space="0" w:color="auto"/>
              <w:right w:val="single" w:sz="8" w:space="0" w:color="000000"/>
            </w:tcBorders>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p>
        </w:tc>
        <w:tc>
          <w:tcPr>
            <w:tcW w:w="6013" w:type="dxa"/>
            <w:vMerge/>
            <w:tcBorders>
              <w:top w:val="single" w:sz="8" w:space="0" w:color="auto"/>
              <w:left w:val="nil"/>
              <w:bottom w:val="single" w:sz="8" w:space="0" w:color="auto"/>
              <w:right w:val="single" w:sz="8" w:space="0" w:color="000000"/>
            </w:tcBorders>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p>
        </w:tc>
        <w:tc>
          <w:tcPr>
            <w:tcW w:w="862" w:type="dxa"/>
            <w:gridSpan w:val="4"/>
            <w:vMerge/>
            <w:tcBorders>
              <w:top w:val="single" w:sz="8" w:space="0" w:color="000000"/>
              <w:left w:val="nil"/>
              <w:bottom w:val="single" w:sz="8" w:space="0" w:color="000000"/>
              <w:right w:val="single" w:sz="8" w:space="0" w:color="auto"/>
            </w:tcBorders>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p>
        </w:tc>
        <w:tc>
          <w:tcPr>
            <w:tcW w:w="993" w:type="dxa"/>
            <w:gridSpan w:val="2"/>
            <w:tcBorders>
              <w:top w:val="single" w:sz="8" w:space="0" w:color="auto"/>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план</w:t>
            </w:r>
          </w:p>
        </w:tc>
        <w:tc>
          <w:tcPr>
            <w:tcW w:w="992" w:type="dxa"/>
            <w:tcBorders>
              <w:top w:val="single" w:sz="8" w:space="0" w:color="auto"/>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факт</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       </w:t>
            </w:r>
            <w:r w:rsidRPr="0091342B">
              <w:rPr>
                <w:rFonts w:ascii="Times New Roman" w:eastAsia="Times New Roman" w:hAnsi="Times New Roman" w:cs="Times New Roman"/>
                <w:b/>
                <w:bCs/>
                <w:i/>
                <w:iCs/>
                <w:sz w:val="24"/>
                <w:szCs w:val="24"/>
                <w:bdr w:val="none" w:sz="0" w:space="0" w:color="auto" w:frame="1"/>
                <w:lang w:eastAsia="ru-RU"/>
              </w:rPr>
              <w:t>Вводное занятие. Знакомс</w:t>
            </w:r>
            <w:r w:rsidR="0056051A">
              <w:rPr>
                <w:rFonts w:ascii="Times New Roman" w:eastAsia="Times New Roman" w:hAnsi="Times New Roman" w:cs="Times New Roman"/>
                <w:b/>
                <w:bCs/>
                <w:i/>
                <w:iCs/>
                <w:sz w:val="24"/>
                <w:szCs w:val="24"/>
                <w:bdr w:val="none" w:sz="0" w:space="0" w:color="auto" w:frame="1"/>
                <w:lang w:eastAsia="ru-RU"/>
              </w:rPr>
              <w:t xml:space="preserve">тво  с </w:t>
            </w:r>
            <w:proofErr w:type="spellStart"/>
            <w:r w:rsidR="0056051A">
              <w:rPr>
                <w:rFonts w:ascii="Times New Roman" w:eastAsia="Times New Roman" w:hAnsi="Times New Roman" w:cs="Times New Roman"/>
                <w:b/>
                <w:bCs/>
                <w:i/>
                <w:iCs/>
                <w:sz w:val="24"/>
                <w:szCs w:val="24"/>
                <w:bdr w:val="none" w:sz="0" w:space="0" w:color="auto" w:frame="1"/>
                <w:lang w:eastAsia="ru-RU"/>
              </w:rPr>
              <w:t>демовариантом</w:t>
            </w:r>
            <w:proofErr w:type="spellEnd"/>
            <w:r w:rsidR="0056051A">
              <w:rPr>
                <w:rFonts w:ascii="Times New Roman" w:eastAsia="Times New Roman" w:hAnsi="Times New Roman" w:cs="Times New Roman"/>
                <w:b/>
                <w:bCs/>
                <w:i/>
                <w:iCs/>
                <w:sz w:val="24"/>
                <w:szCs w:val="24"/>
                <w:bdr w:val="none" w:sz="0" w:space="0" w:color="auto" w:frame="1"/>
                <w:lang w:eastAsia="ru-RU"/>
              </w:rPr>
              <w:t xml:space="preserve">  ЕГЭ – 2024</w:t>
            </w:r>
            <w:r w:rsidRPr="0091342B">
              <w:rPr>
                <w:rFonts w:ascii="Times New Roman" w:eastAsia="Times New Roman" w:hAnsi="Times New Roman" w:cs="Times New Roman"/>
                <w:b/>
                <w:bCs/>
                <w:i/>
                <w:iCs/>
                <w:sz w:val="24"/>
                <w:szCs w:val="24"/>
                <w:bdr w:val="none" w:sz="0" w:space="0" w:color="auto" w:frame="1"/>
                <w:lang w:eastAsia="ru-RU"/>
              </w:rPr>
              <w:t xml:space="preserve">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2 часа)</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w:t>
            </w:r>
          </w:p>
        </w:tc>
        <w:tc>
          <w:tcPr>
            <w:tcW w:w="6013"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Знакомство с </w:t>
            </w:r>
            <w:proofErr w:type="spellStart"/>
            <w:r w:rsidRPr="0091342B">
              <w:rPr>
                <w:rFonts w:ascii="Times New Roman" w:eastAsia="Times New Roman" w:hAnsi="Times New Roman" w:cs="Times New Roman"/>
                <w:sz w:val="24"/>
                <w:szCs w:val="24"/>
                <w:bdr w:val="none" w:sz="0" w:space="0" w:color="auto" w:frame="1"/>
                <w:lang w:eastAsia="ru-RU"/>
              </w:rPr>
              <w:t>демовариантом</w:t>
            </w:r>
            <w:proofErr w:type="spellEnd"/>
            <w:r w:rsidRPr="0091342B">
              <w:rPr>
                <w:rFonts w:ascii="Times New Roman" w:eastAsia="Times New Roman" w:hAnsi="Times New Roman" w:cs="Times New Roman"/>
                <w:sz w:val="24"/>
                <w:szCs w:val="24"/>
                <w:bdr w:val="none" w:sz="0" w:space="0" w:color="auto" w:frame="1"/>
                <w:lang w:eastAsia="ru-RU"/>
              </w:rPr>
              <w:t xml:space="preserve"> по математике профильного уровня</w:t>
            </w:r>
          </w:p>
        </w:tc>
        <w:tc>
          <w:tcPr>
            <w:tcW w:w="862" w:type="dxa"/>
            <w:gridSpan w:val="4"/>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w:t>
            </w:r>
          </w:p>
        </w:tc>
        <w:tc>
          <w:tcPr>
            <w:tcW w:w="6013" w:type="dxa"/>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Знакомство с </w:t>
            </w:r>
            <w:proofErr w:type="spellStart"/>
            <w:r w:rsidRPr="0091342B">
              <w:rPr>
                <w:rFonts w:ascii="Times New Roman" w:eastAsia="Times New Roman" w:hAnsi="Times New Roman" w:cs="Times New Roman"/>
                <w:sz w:val="24"/>
                <w:szCs w:val="24"/>
                <w:bdr w:val="none" w:sz="0" w:space="0" w:color="auto" w:frame="1"/>
                <w:lang w:eastAsia="ru-RU"/>
              </w:rPr>
              <w:t>демовариантом</w:t>
            </w:r>
            <w:proofErr w:type="spellEnd"/>
            <w:r w:rsidRPr="0091342B">
              <w:rPr>
                <w:rFonts w:ascii="Times New Roman" w:eastAsia="Times New Roman" w:hAnsi="Times New Roman" w:cs="Times New Roman"/>
                <w:sz w:val="24"/>
                <w:szCs w:val="24"/>
                <w:bdr w:val="none" w:sz="0" w:space="0" w:color="auto" w:frame="1"/>
                <w:lang w:eastAsia="ru-RU"/>
              </w:rPr>
              <w:t xml:space="preserve"> по математике базового уровня</w:t>
            </w:r>
          </w:p>
        </w:tc>
        <w:tc>
          <w:tcPr>
            <w:tcW w:w="862" w:type="dxa"/>
            <w:gridSpan w:val="4"/>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i/>
                <w:iCs/>
                <w:sz w:val="24"/>
                <w:szCs w:val="24"/>
                <w:bdr w:val="none" w:sz="0" w:space="0" w:color="auto" w:frame="1"/>
                <w:lang w:eastAsia="ru-RU"/>
              </w:rPr>
              <w:t xml:space="preserve">       Тема 1. Решение рациональных уравнений и неравенств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2 часа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w:t>
            </w:r>
          </w:p>
        </w:tc>
        <w:tc>
          <w:tcPr>
            <w:tcW w:w="6025" w:type="dxa"/>
            <w:gridSpan w:val="2"/>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Линейное уравнение. Квадратное уравнение. Неравенства.</w:t>
            </w:r>
          </w:p>
        </w:tc>
        <w:tc>
          <w:tcPr>
            <w:tcW w:w="850" w:type="dxa"/>
            <w:gridSpan w:val="3"/>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4</w:t>
            </w:r>
          </w:p>
        </w:tc>
        <w:tc>
          <w:tcPr>
            <w:tcW w:w="6025" w:type="dxa"/>
            <w:gridSpan w:val="2"/>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Дробно-рациональное уравнение и неравенства</w:t>
            </w:r>
          </w:p>
        </w:tc>
        <w:tc>
          <w:tcPr>
            <w:tcW w:w="850" w:type="dxa"/>
            <w:gridSpan w:val="3"/>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i/>
                <w:iCs/>
                <w:sz w:val="24"/>
                <w:szCs w:val="24"/>
                <w:bdr w:val="none" w:sz="0" w:space="0" w:color="auto" w:frame="1"/>
                <w:lang w:eastAsia="ru-RU"/>
              </w:rPr>
              <w:t xml:space="preserve">      Тема 2. Решение иррациональных уравнений и неравенств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2 часа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5</w:t>
            </w:r>
          </w:p>
        </w:tc>
        <w:tc>
          <w:tcPr>
            <w:tcW w:w="6025" w:type="dxa"/>
            <w:gridSpan w:val="2"/>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Иррациональные уравнения и неравенства. Метод равносильности.</w:t>
            </w:r>
          </w:p>
        </w:tc>
        <w:tc>
          <w:tcPr>
            <w:tcW w:w="850" w:type="dxa"/>
            <w:gridSpan w:val="3"/>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6</w:t>
            </w:r>
          </w:p>
        </w:tc>
        <w:tc>
          <w:tcPr>
            <w:tcW w:w="6025" w:type="dxa"/>
            <w:gridSpan w:val="2"/>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Иррациональные уравнения и неравенства. Метод интервалов.</w:t>
            </w:r>
          </w:p>
        </w:tc>
        <w:tc>
          <w:tcPr>
            <w:tcW w:w="850" w:type="dxa"/>
            <w:gridSpan w:val="3"/>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r w:rsidRPr="0091342B">
              <w:rPr>
                <w:rFonts w:ascii="Times New Roman" w:eastAsia="Times New Roman" w:hAnsi="Times New Roman" w:cs="Times New Roman"/>
                <w:b/>
                <w:bCs/>
                <w:i/>
                <w:iCs/>
                <w:sz w:val="24"/>
                <w:szCs w:val="24"/>
                <w:bdr w:val="none" w:sz="0" w:space="0" w:color="auto" w:frame="1"/>
                <w:lang w:eastAsia="ru-RU"/>
              </w:rPr>
              <w:t xml:space="preserve">Тема 3. Решение тригонометрических уравнений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3 часа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lastRenderedPageBreak/>
              <w:t>7</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Тригонометрические уравнения. Отбор корней, принадлежащих промежутку.</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8</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Решения тригонометрических уравнений.</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9</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тригонометрических уравнений повышенного уровня.</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i/>
                <w:iCs/>
                <w:sz w:val="24"/>
                <w:szCs w:val="24"/>
                <w:bdr w:val="none" w:sz="0" w:space="0" w:color="auto" w:frame="1"/>
                <w:lang w:eastAsia="ru-RU"/>
              </w:rPr>
              <w:t xml:space="preserve">      Тема 4. Решение показательных и логарифмических уравнений и неравенств </w:t>
            </w:r>
            <w:proofErr w:type="gramStart"/>
            <w:r w:rsidRPr="0091342B">
              <w:rPr>
                <w:rFonts w:ascii="Times New Roman" w:eastAsia="Times New Roman" w:hAnsi="Times New Roman" w:cs="Times New Roman"/>
                <w:b/>
                <w:bCs/>
                <w:i/>
                <w:iCs/>
                <w:sz w:val="24"/>
                <w:szCs w:val="24"/>
                <w:bdr w:val="none" w:sz="0" w:space="0" w:color="auto" w:frame="1"/>
                <w:lang w:eastAsia="ru-RU"/>
              </w:rPr>
              <w:t xml:space="preserve">( </w:t>
            </w:r>
            <w:proofErr w:type="gramEnd"/>
            <w:r w:rsidRPr="0091342B">
              <w:rPr>
                <w:rFonts w:ascii="Times New Roman" w:eastAsia="Times New Roman" w:hAnsi="Times New Roman" w:cs="Times New Roman"/>
                <w:b/>
                <w:bCs/>
                <w:i/>
                <w:iCs/>
                <w:sz w:val="24"/>
                <w:szCs w:val="24"/>
                <w:bdr w:val="none" w:sz="0" w:space="0" w:color="auto" w:frame="1"/>
                <w:lang w:eastAsia="ru-RU"/>
              </w:rPr>
              <w:t>3 часа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10</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Показательные уравнения и неравенства. Методы решения показательных уравнений и неравенств.</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11</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Логарифмические  уравнения и неравенства. Методы решения логарифмических уравнений и неравенств.</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8500D"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12</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Логарифмические и показательные уравнения и неравенства.</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r w:rsidRPr="0091342B">
              <w:rPr>
                <w:rFonts w:ascii="Times New Roman" w:eastAsia="Times New Roman" w:hAnsi="Times New Roman" w:cs="Times New Roman"/>
                <w:b/>
                <w:bCs/>
                <w:i/>
                <w:iCs/>
                <w:sz w:val="24"/>
                <w:szCs w:val="24"/>
                <w:bdr w:val="none" w:sz="0" w:space="0" w:color="auto" w:frame="1"/>
                <w:lang w:eastAsia="ru-RU"/>
              </w:rPr>
              <w:t xml:space="preserve">Тема 5. Производная и первообразная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3 часа)</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13</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Геометрический смысл  производной.</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14</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Применение производной для нахождения наибольшего и наименьшего значения функции.</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15</w:t>
            </w:r>
          </w:p>
        </w:tc>
        <w:tc>
          <w:tcPr>
            <w:tcW w:w="6167" w:type="dxa"/>
            <w:gridSpan w:val="3"/>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xml:space="preserve">Применение </w:t>
            </w:r>
            <w:proofErr w:type="gramStart"/>
            <w:r w:rsidRPr="0091342B">
              <w:rPr>
                <w:rFonts w:ascii="Times New Roman" w:eastAsia="Times New Roman" w:hAnsi="Times New Roman" w:cs="Times New Roman"/>
                <w:sz w:val="24"/>
                <w:szCs w:val="24"/>
                <w:bdr w:val="none" w:sz="0" w:space="0" w:color="auto" w:frame="1"/>
                <w:lang w:eastAsia="ru-RU"/>
              </w:rPr>
              <w:t>первообразной</w:t>
            </w:r>
            <w:proofErr w:type="gramEnd"/>
            <w:r w:rsidRPr="0091342B">
              <w:rPr>
                <w:rFonts w:ascii="Times New Roman" w:eastAsia="Times New Roman" w:hAnsi="Times New Roman" w:cs="Times New Roman"/>
                <w:sz w:val="24"/>
                <w:szCs w:val="24"/>
                <w:bdr w:val="none" w:sz="0" w:space="0" w:color="auto" w:frame="1"/>
                <w:lang w:eastAsia="ru-RU"/>
              </w:rPr>
              <w:t xml:space="preserve"> для нахождения площадей фигур.</w:t>
            </w:r>
          </w:p>
        </w:tc>
        <w:tc>
          <w:tcPr>
            <w:tcW w:w="708"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993" w:type="dxa"/>
            <w:gridSpan w:val="2"/>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r w:rsidRPr="0091342B">
              <w:rPr>
                <w:rFonts w:ascii="Times New Roman" w:eastAsia="Times New Roman" w:hAnsi="Times New Roman" w:cs="Times New Roman"/>
                <w:b/>
                <w:bCs/>
                <w:i/>
                <w:iCs/>
                <w:sz w:val="24"/>
                <w:szCs w:val="24"/>
                <w:bdr w:val="none" w:sz="0" w:space="0" w:color="auto" w:frame="1"/>
                <w:lang w:eastAsia="ru-RU"/>
              </w:rPr>
              <w:t xml:space="preserve">Тема 6. Вероятность и комбинаторика в заданиях ЕГЭ по математике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7 часов)</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16</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определение вероятности порядка наступления события.</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17</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Вероятность произведения и суммы событий</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18</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Частота элементарных событий</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19</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задач по формуле полной вероятности</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20</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Использование комбинированных методов решения задач</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21</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вероятностных задач формата ЕГЭ - 202</w:t>
            </w:r>
            <w:r w:rsidR="004F6118">
              <w:rPr>
                <w:rFonts w:ascii="Times New Roman" w:eastAsia="Times New Roman" w:hAnsi="Times New Roman" w:cs="Times New Roman"/>
                <w:sz w:val="24"/>
                <w:szCs w:val="24"/>
                <w:bdr w:val="none" w:sz="0" w:space="0" w:color="auto" w:frame="1"/>
                <w:lang w:eastAsia="ru-RU"/>
              </w:rPr>
              <w:t>4</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280"/>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22</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вероятностных задач формата ЕГЭ - 202</w:t>
            </w:r>
            <w:r w:rsidR="004F6118">
              <w:rPr>
                <w:rFonts w:ascii="Times New Roman" w:eastAsia="Times New Roman" w:hAnsi="Times New Roman" w:cs="Times New Roman"/>
                <w:sz w:val="24"/>
                <w:szCs w:val="24"/>
                <w:bdr w:val="none" w:sz="0" w:space="0" w:color="auto" w:frame="1"/>
                <w:lang w:eastAsia="ru-RU"/>
              </w:rPr>
              <w:t>4</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314"/>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ind w:firstLine="45"/>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i/>
                <w:iCs/>
                <w:sz w:val="24"/>
                <w:szCs w:val="24"/>
                <w:bdr w:val="none" w:sz="0" w:space="0" w:color="auto" w:frame="1"/>
                <w:lang w:eastAsia="ru-RU"/>
              </w:rPr>
              <w:t xml:space="preserve">      Тема 7. Задания с параметрами в школьном курсе математики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4 часа)</w:t>
            </w:r>
          </w:p>
        </w:tc>
      </w:tr>
      <w:tr w:rsidR="0091342B" w:rsidRPr="0091342B" w:rsidTr="0056051A">
        <w:trPr>
          <w:gridAfter w:val="2"/>
          <w:wAfter w:w="283" w:type="dxa"/>
          <w:trHeight w:val="314"/>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23</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линейных уравнений и неравенств с параметрами.</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314"/>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24</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уравнений с параметрами не выше второй степени.</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314"/>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25</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простейших рациональных уравнений и неравенств с параметрами.</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314"/>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26</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Функционально-графический метод решения уравнений с параметрами.</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1"/>
          <w:wAfter w:w="160" w:type="dxa"/>
          <w:trHeight w:val="402"/>
        </w:trPr>
        <w:tc>
          <w:tcPr>
            <w:tcW w:w="9577" w:type="dxa"/>
            <w:gridSpan w:val="10"/>
            <w:tcBorders>
              <w:top w:val="nil"/>
              <w:left w:val="single" w:sz="8" w:space="0" w:color="000000"/>
              <w:bottom w:val="single" w:sz="8" w:space="0" w:color="000000"/>
              <w:right w:val="nil"/>
            </w:tcBorders>
            <w:tcMar>
              <w:top w:w="15" w:type="dxa"/>
              <w:left w:w="98" w:type="dxa"/>
              <w:bottom w:w="0" w:type="dxa"/>
              <w:right w:w="98" w:type="dxa"/>
            </w:tcMar>
            <w:vAlign w:val="center"/>
            <w:hideMark/>
          </w:tcPr>
          <w:p w:rsidR="0091342B" w:rsidRPr="0091342B" w:rsidRDefault="0091342B" w:rsidP="0091342B">
            <w:pPr>
              <w:spacing w:after="0" w:line="384" w:lineRule="atLeast"/>
              <w:jc w:val="both"/>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r w:rsidRPr="0091342B">
              <w:rPr>
                <w:rFonts w:ascii="Times New Roman" w:eastAsia="Times New Roman" w:hAnsi="Times New Roman" w:cs="Times New Roman"/>
                <w:b/>
                <w:bCs/>
                <w:i/>
                <w:iCs/>
                <w:sz w:val="24"/>
                <w:szCs w:val="24"/>
                <w:bdr w:val="none" w:sz="0" w:space="0" w:color="auto" w:frame="1"/>
                <w:lang w:eastAsia="ru-RU"/>
              </w:rPr>
              <w:t xml:space="preserve">Тема 8. Решение текстовых задач </w:t>
            </w:r>
            <w:proofErr w:type="gramStart"/>
            <w:r w:rsidRPr="0091342B">
              <w:rPr>
                <w:rFonts w:ascii="Times New Roman" w:eastAsia="Times New Roman" w:hAnsi="Times New Roman" w:cs="Times New Roman"/>
                <w:b/>
                <w:bCs/>
                <w:i/>
                <w:iCs/>
                <w:sz w:val="24"/>
                <w:szCs w:val="24"/>
                <w:bdr w:val="none" w:sz="0" w:space="0" w:color="auto" w:frame="1"/>
                <w:lang w:eastAsia="ru-RU"/>
              </w:rPr>
              <w:t xml:space="preserve">( </w:t>
            </w:r>
            <w:proofErr w:type="gramEnd"/>
            <w:r w:rsidRPr="0091342B">
              <w:rPr>
                <w:rFonts w:ascii="Times New Roman" w:eastAsia="Times New Roman" w:hAnsi="Times New Roman" w:cs="Times New Roman"/>
                <w:b/>
                <w:bCs/>
                <w:i/>
                <w:iCs/>
                <w:sz w:val="24"/>
                <w:szCs w:val="24"/>
                <w:bdr w:val="none" w:sz="0" w:space="0" w:color="auto" w:frame="1"/>
                <w:lang w:eastAsia="ru-RU"/>
              </w:rPr>
              <w:t>4 часа)</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27</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движение и задачи на работу.</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28</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концентрацию, на смеси и сплавы.</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29</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задач на банковские кредиты.</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30</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Практико-ориентированные финансовые задачи.</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i/>
                <w:iCs/>
                <w:sz w:val="24"/>
                <w:szCs w:val="24"/>
                <w:bdr w:val="none" w:sz="0" w:space="0" w:color="auto" w:frame="1"/>
                <w:lang w:eastAsia="ru-RU"/>
              </w:rPr>
              <w:lastRenderedPageBreak/>
              <w:t xml:space="preserve">       Тема 9. Решение стереометрических задач </w:t>
            </w:r>
            <w:proofErr w:type="gramStart"/>
            <w:r w:rsidRPr="0091342B">
              <w:rPr>
                <w:rFonts w:ascii="Times New Roman" w:eastAsia="Times New Roman" w:hAnsi="Times New Roman" w:cs="Times New Roman"/>
                <w:b/>
                <w:bCs/>
                <w:i/>
                <w:iCs/>
                <w:sz w:val="24"/>
                <w:szCs w:val="24"/>
                <w:bdr w:val="none" w:sz="0" w:space="0" w:color="auto" w:frame="1"/>
                <w:lang w:eastAsia="ru-RU"/>
              </w:rPr>
              <w:t xml:space="preserve">( </w:t>
            </w:r>
            <w:proofErr w:type="gramEnd"/>
            <w:r w:rsidRPr="0091342B">
              <w:rPr>
                <w:rFonts w:ascii="Times New Roman" w:eastAsia="Times New Roman" w:hAnsi="Times New Roman" w:cs="Times New Roman"/>
                <w:b/>
                <w:bCs/>
                <w:i/>
                <w:iCs/>
                <w:sz w:val="24"/>
                <w:szCs w:val="24"/>
                <w:bdr w:val="none" w:sz="0" w:space="0" w:color="auto" w:frame="1"/>
                <w:lang w:eastAsia="ru-RU"/>
              </w:rPr>
              <w:t>3 часа)</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31</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Задачи на построение сечений.</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32</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задач на нахождение площадей и объёмов многогранников.</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91342B" w:rsidRPr="0091342B" w:rsidRDefault="0091342B"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33</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Решение задач на нахождение площадей и объёмов тел и поверхностей вращения.</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851"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c>
          <w:tcPr>
            <w:tcW w:w="992" w:type="dxa"/>
            <w:tcBorders>
              <w:top w:val="nil"/>
              <w:left w:val="nil"/>
              <w:bottom w:val="single" w:sz="8" w:space="0" w:color="000000"/>
              <w:right w:val="single" w:sz="8" w:space="0" w:color="auto"/>
            </w:tcBorders>
            <w:hideMark/>
          </w:tcPr>
          <w:p w:rsidR="0091342B" w:rsidRPr="0091342B" w:rsidRDefault="0091342B"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r>
      <w:tr w:rsidR="0091342B" w:rsidRPr="0091342B" w:rsidTr="0056051A">
        <w:trPr>
          <w:gridAfter w:val="2"/>
          <w:wAfter w:w="283" w:type="dxa"/>
          <w:trHeight w:val="402"/>
        </w:trPr>
        <w:tc>
          <w:tcPr>
            <w:tcW w:w="9454" w:type="dxa"/>
            <w:gridSpan w:val="9"/>
            <w:tcBorders>
              <w:top w:val="nil"/>
              <w:left w:val="single" w:sz="8" w:space="0" w:color="000000"/>
              <w:bottom w:val="single" w:sz="8" w:space="0" w:color="000000"/>
              <w:right w:val="single" w:sz="8" w:space="0" w:color="auto"/>
            </w:tcBorders>
            <w:tcMar>
              <w:top w:w="15" w:type="dxa"/>
              <w:left w:w="98" w:type="dxa"/>
              <w:bottom w:w="0" w:type="dxa"/>
              <w:right w:w="98" w:type="dxa"/>
            </w:tcMar>
            <w:vAlign w:val="center"/>
            <w:hideMark/>
          </w:tcPr>
          <w:p w:rsidR="0091342B" w:rsidRPr="0091342B" w:rsidRDefault="0091342B"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i/>
                <w:iCs/>
                <w:sz w:val="24"/>
                <w:szCs w:val="24"/>
                <w:bdr w:val="none" w:sz="0" w:space="0" w:color="auto" w:frame="1"/>
                <w:lang w:eastAsia="ru-RU"/>
              </w:rPr>
              <w:t xml:space="preserve">     Тема 10. Заключительное занятие. Подведение итогов </w:t>
            </w:r>
            <w:proofErr w:type="gramStart"/>
            <w:r w:rsidRPr="0091342B">
              <w:rPr>
                <w:rFonts w:ascii="Times New Roman" w:eastAsia="Times New Roman" w:hAnsi="Times New Roman" w:cs="Times New Roman"/>
                <w:b/>
                <w:bCs/>
                <w:i/>
                <w:iCs/>
                <w:sz w:val="24"/>
                <w:szCs w:val="24"/>
                <w:bdr w:val="none" w:sz="0" w:space="0" w:color="auto" w:frame="1"/>
                <w:lang w:eastAsia="ru-RU"/>
              </w:rPr>
              <w:t>( </w:t>
            </w:r>
            <w:proofErr w:type="gramEnd"/>
            <w:r w:rsidRPr="0091342B">
              <w:rPr>
                <w:rFonts w:ascii="Times New Roman" w:eastAsia="Times New Roman" w:hAnsi="Times New Roman" w:cs="Times New Roman"/>
                <w:b/>
                <w:bCs/>
                <w:i/>
                <w:iCs/>
                <w:color w:val="000000"/>
                <w:sz w:val="20"/>
                <w:szCs w:val="20"/>
                <w:bdr w:val="none" w:sz="0" w:space="0" w:color="auto" w:frame="1"/>
                <w:lang w:eastAsia="ru-RU"/>
              </w:rPr>
              <w:t>1 час)</w:t>
            </w:r>
          </w:p>
        </w:tc>
      </w:tr>
      <w:tr w:rsidR="0056051A" w:rsidRPr="0091342B" w:rsidTr="0056051A">
        <w:trPr>
          <w:trHeight w:val="402"/>
        </w:trPr>
        <w:tc>
          <w:tcPr>
            <w:tcW w:w="594" w:type="dxa"/>
            <w:tcBorders>
              <w:top w:val="nil"/>
              <w:left w:val="single" w:sz="8" w:space="0" w:color="000000"/>
              <w:bottom w:val="single" w:sz="8" w:space="0" w:color="000000"/>
              <w:right w:val="single" w:sz="8" w:space="0" w:color="000000"/>
            </w:tcBorders>
            <w:tcMar>
              <w:top w:w="15" w:type="dxa"/>
              <w:left w:w="98" w:type="dxa"/>
              <w:bottom w:w="0" w:type="dxa"/>
              <w:right w:w="98" w:type="dxa"/>
            </w:tcMar>
            <w:vAlign w:val="center"/>
            <w:hideMark/>
          </w:tcPr>
          <w:p w:rsidR="0056051A" w:rsidRPr="0091342B" w:rsidRDefault="0056051A"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34</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vAlign w:val="center"/>
            <w:hideMark/>
          </w:tcPr>
          <w:p w:rsidR="0056051A" w:rsidRPr="0091342B" w:rsidRDefault="0056051A" w:rsidP="0091342B">
            <w:pPr>
              <w:spacing w:after="0"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Итоговая проверочная работа формата ЕГЭ.</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1</w:t>
            </w:r>
          </w:p>
        </w:tc>
        <w:tc>
          <w:tcPr>
            <w:tcW w:w="1843" w:type="dxa"/>
            <w:gridSpan w:val="2"/>
            <w:tcBorders>
              <w:top w:val="nil"/>
              <w:left w:val="nil"/>
              <w:bottom w:val="single" w:sz="8" w:space="0" w:color="000000"/>
              <w:right w:val="single" w:sz="8" w:space="0" w:color="auto"/>
            </w:tcBorders>
            <w:hideMark/>
          </w:tcPr>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tc>
        <w:tc>
          <w:tcPr>
            <w:tcW w:w="283" w:type="dxa"/>
            <w:gridSpan w:val="2"/>
            <w:vMerge w:val="restart"/>
            <w:tcBorders>
              <w:top w:val="nil"/>
              <w:left w:val="nil"/>
            </w:tcBorders>
            <w:hideMark/>
          </w:tcPr>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color w:val="000000"/>
                <w:sz w:val="20"/>
                <w:szCs w:val="20"/>
                <w:bdr w:val="none" w:sz="0" w:space="0" w:color="auto" w:frame="1"/>
                <w:lang w:eastAsia="ru-RU"/>
              </w:rPr>
              <w:t> </w:t>
            </w:r>
          </w:p>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color w:val="000000"/>
                <w:sz w:val="20"/>
                <w:szCs w:val="20"/>
                <w:bdr w:val="none" w:sz="0" w:space="0" w:color="auto" w:frame="1"/>
                <w:lang w:eastAsia="ru-RU"/>
              </w:rPr>
              <w:t> </w:t>
            </w:r>
          </w:p>
        </w:tc>
      </w:tr>
      <w:tr w:rsidR="0056051A" w:rsidRPr="0091342B" w:rsidTr="0056051A">
        <w:trPr>
          <w:trHeight w:val="402"/>
        </w:trPr>
        <w:tc>
          <w:tcPr>
            <w:tcW w:w="594" w:type="dxa"/>
            <w:tcBorders>
              <w:top w:val="nil"/>
              <w:left w:val="single" w:sz="8" w:space="0" w:color="000000"/>
              <w:bottom w:val="single" w:sz="8" w:space="0" w:color="auto"/>
              <w:right w:val="single" w:sz="8" w:space="0" w:color="000000"/>
            </w:tcBorders>
            <w:tcMar>
              <w:top w:w="15" w:type="dxa"/>
              <w:left w:w="98" w:type="dxa"/>
              <w:bottom w:w="0" w:type="dxa"/>
              <w:right w:w="98" w:type="dxa"/>
            </w:tcMar>
            <w:vAlign w:val="center"/>
            <w:hideMark/>
          </w:tcPr>
          <w:p w:rsidR="0056051A" w:rsidRPr="0091342B" w:rsidRDefault="0056051A" w:rsidP="0091342B">
            <w:pPr>
              <w:spacing w:after="0" w:line="240" w:lineRule="auto"/>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4"/>
                <w:szCs w:val="24"/>
                <w:bdr w:val="none" w:sz="0" w:space="0" w:color="auto" w:frame="1"/>
                <w:lang w:eastAsia="ru-RU"/>
              </w:rPr>
              <w:t> </w:t>
            </w:r>
          </w:p>
        </w:tc>
        <w:tc>
          <w:tcPr>
            <w:tcW w:w="6308" w:type="dxa"/>
            <w:gridSpan w:val="4"/>
            <w:tcBorders>
              <w:top w:val="nil"/>
              <w:left w:val="nil"/>
              <w:bottom w:val="single" w:sz="8" w:space="0" w:color="auto"/>
              <w:right w:val="single" w:sz="8" w:space="0" w:color="000000"/>
            </w:tcBorders>
            <w:tcMar>
              <w:top w:w="15" w:type="dxa"/>
              <w:left w:w="98" w:type="dxa"/>
              <w:bottom w:w="0" w:type="dxa"/>
              <w:right w:w="98" w:type="dxa"/>
            </w:tcMar>
            <w:vAlign w:val="center"/>
            <w:hideMark/>
          </w:tcPr>
          <w:p w:rsidR="0056051A" w:rsidRPr="0091342B" w:rsidRDefault="0056051A" w:rsidP="0091342B">
            <w:pPr>
              <w:spacing w:after="0" w:line="233" w:lineRule="atLeast"/>
              <w:jc w:val="right"/>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sz w:val="24"/>
                <w:szCs w:val="24"/>
                <w:bdr w:val="none" w:sz="0" w:space="0" w:color="auto" w:frame="1"/>
                <w:lang w:eastAsia="ru-RU"/>
              </w:rPr>
              <w:t>ИТОГО:</w:t>
            </w:r>
          </w:p>
        </w:tc>
        <w:tc>
          <w:tcPr>
            <w:tcW w:w="709" w:type="dxa"/>
            <w:gridSpan w:val="2"/>
            <w:tcBorders>
              <w:top w:val="nil"/>
              <w:left w:val="nil"/>
              <w:bottom w:val="single" w:sz="8" w:space="0" w:color="000000"/>
              <w:right w:val="single" w:sz="8" w:space="0" w:color="auto"/>
            </w:tcBorders>
            <w:tcMar>
              <w:top w:w="15" w:type="dxa"/>
              <w:left w:w="98" w:type="dxa"/>
              <w:bottom w:w="0" w:type="dxa"/>
              <w:right w:w="98" w:type="dxa"/>
            </w:tcMar>
            <w:vAlign w:val="center"/>
            <w:hideMark/>
          </w:tcPr>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color w:val="000000"/>
                <w:sz w:val="20"/>
                <w:szCs w:val="20"/>
                <w:bdr w:val="none" w:sz="0" w:space="0" w:color="auto" w:frame="1"/>
                <w:lang w:eastAsia="ru-RU"/>
              </w:rPr>
              <w:t>34 часа</w:t>
            </w:r>
          </w:p>
        </w:tc>
        <w:tc>
          <w:tcPr>
            <w:tcW w:w="1843" w:type="dxa"/>
            <w:gridSpan w:val="2"/>
            <w:tcBorders>
              <w:top w:val="nil"/>
              <w:left w:val="nil"/>
              <w:bottom w:val="single" w:sz="8" w:space="0" w:color="000000"/>
              <w:right w:val="single" w:sz="8" w:space="0" w:color="auto"/>
            </w:tcBorders>
            <w:hideMark/>
          </w:tcPr>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i/>
                <w:iCs/>
                <w:color w:val="000000"/>
                <w:sz w:val="20"/>
                <w:szCs w:val="20"/>
                <w:bdr w:val="none" w:sz="0" w:space="0" w:color="auto" w:frame="1"/>
                <w:lang w:eastAsia="ru-RU"/>
              </w:rPr>
              <w:t> </w:t>
            </w:r>
          </w:p>
        </w:tc>
        <w:tc>
          <w:tcPr>
            <w:tcW w:w="283" w:type="dxa"/>
            <w:gridSpan w:val="2"/>
            <w:vMerge/>
            <w:tcBorders>
              <w:left w:val="nil"/>
              <w:bottom w:val="nil"/>
            </w:tcBorders>
            <w:hideMark/>
          </w:tcPr>
          <w:p w:rsidR="0056051A" w:rsidRPr="0091342B" w:rsidRDefault="0056051A" w:rsidP="0091342B">
            <w:pPr>
              <w:spacing w:after="0" w:line="384" w:lineRule="atLeast"/>
              <w:jc w:val="center"/>
              <w:rPr>
                <w:rFonts w:ascii="Times New Roman" w:eastAsia="Times New Roman" w:hAnsi="Times New Roman" w:cs="Times New Roman"/>
                <w:sz w:val="20"/>
                <w:szCs w:val="20"/>
                <w:lang w:eastAsia="ru-RU"/>
              </w:rPr>
            </w:pPr>
          </w:p>
        </w:tc>
      </w:tr>
    </w:tbl>
    <w:p w:rsidR="0091342B" w:rsidRPr="0091342B" w:rsidRDefault="0091342B" w:rsidP="0091342B">
      <w:pPr>
        <w:spacing w:after="0" w:line="233"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8"/>
          <w:szCs w:val="28"/>
          <w:bdr w:val="none" w:sz="0" w:space="0" w:color="auto" w:frame="1"/>
          <w:lang w:eastAsia="ru-RU"/>
        </w:rPr>
        <w:t> </w:t>
      </w:r>
    </w:p>
    <w:p w:rsidR="0091342B" w:rsidRPr="0091342B" w:rsidRDefault="0091342B" w:rsidP="0091342B">
      <w:pPr>
        <w:spacing w:after="0" w:afterAutospacing="1" w:line="233" w:lineRule="atLeast"/>
        <w:jc w:val="center"/>
        <w:rPr>
          <w:rFonts w:ascii="Times New Roman" w:eastAsia="Times New Roman" w:hAnsi="Times New Roman" w:cs="Times New Roman"/>
          <w:sz w:val="20"/>
          <w:szCs w:val="20"/>
          <w:lang w:eastAsia="ru-RU"/>
        </w:rPr>
      </w:pPr>
      <w:r w:rsidRPr="0091342B">
        <w:rPr>
          <w:rFonts w:ascii="Times New Roman" w:eastAsia="Times New Roman" w:hAnsi="Times New Roman" w:cs="Times New Roman"/>
          <w:b/>
          <w:bCs/>
          <w:sz w:val="28"/>
          <w:szCs w:val="28"/>
          <w:bdr w:val="none" w:sz="0" w:space="0" w:color="auto" w:frame="1"/>
          <w:lang w:eastAsia="ru-RU"/>
        </w:rPr>
        <w:t> </w:t>
      </w:r>
    </w:p>
    <w:p w:rsidR="0091342B" w:rsidRPr="0091342B" w:rsidRDefault="0091342B" w:rsidP="0091342B">
      <w:pPr>
        <w:spacing w:after="0" w:afterAutospacing="1" w:line="233" w:lineRule="atLeast"/>
        <w:rPr>
          <w:rFonts w:ascii="Times New Roman" w:eastAsia="Times New Roman" w:hAnsi="Times New Roman" w:cs="Times New Roman"/>
          <w:sz w:val="20"/>
          <w:szCs w:val="20"/>
          <w:lang w:eastAsia="ru-RU"/>
        </w:rPr>
      </w:pPr>
      <w:r w:rsidRPr="0091342B">
        <w:rPr>
          <w:rFonts w:ascii="Times New Roman" w:eastAsia="Times New Roman" w:hAnsi="Times New Roman" w:cs="Times New Roman"/>
          <w:sz w:val="24"/>
          <w:szCs w:val="24"/>
          <w:bdr w:val="none" w:sz="0" w:space="0" w:color="auto" w:frame="1"/>
          <w:lang w:eastAsia="ru-RU"/>
        </w:rPr>
        <w:t> </w:t>
      </w:r>
    </w:p>
    <w:p w:rsidR="00DB351D" w:rsidRDefault="0091342B" w:rsidP="0091342B">
      <w:r w:rsidRPr="0091342B">
        <w:rPr>
          <w:rFonts w:ascii="Calibri" w:eastAsia="Times New Roman" w:hAnsi="Calibri" w:cs="Times New Roman"/>
          <w:bdr w:val="none" w:sz="0" w:space="0" w:color="auto" w:frame="1"/>
          <w:lang w:eastAsia="ru-RU"/>
        </w:rPr>
        <w:br/>
      </w:r>
    </w:p>
    <w:sectPr w:rsidR="00DB351D" w:rsidSect="003867F0">
      <w:pgSz w:w="11910" w:h="16840"/>
      <w:pgMar w:top="1134" w:right="850" w:bottom="1134" w:left="709"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91342B"/>
    <w:rsid w:val="00027EEE"/>
    <w:rsid w:val="000A5E8B"/>
    <w:rsid w:val="000B2817"/>
    <w:rsid w:val="00160CB7"/>
    <w:rsid w:val="00162D63"/>
    <w:rsid w:val="002C7D3B"/>
    <w:rsid w:val="00372566"/>
    <w:rsid w:val="003867F0"/>
    <w:rsid w:val="004F6118"/>
    <w:rsid w:val="0056051A"/>
    <w:rsid w:val="0067085D"/>
    <w:rsid w:val="008340A2"/>
    <w:rsid w:val="0091342B"/>
    <w:rsid w:val="0098500D"/>
    <w:rsid w:val="009F6C5A"/>
    <w:rsid w:val="00BC0B05"/>
    <w:rsid w:val="00C56AF2"/>
    <w:rsid w:val="00CF6167"/>
    <w:rsid w:val="00D550A1"/>
    <w:rsid w:val="00DB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67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6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6256">
      <w:bodyDiv w:val="1"/>
      <w:marLeft w:val="0"/>
      <w:marRight w:val="0"/>
      <w:marTop w:val="0"/>
      <w:marBottom w:val="0"/>
      <w:divBdr>
        <w:top w:val="none" w:sz="0" w:space="0" w:color="auto"/>
        <w:left w:val="none" w:sz="0" w:space="0" w:color="auto"/>
        <w:bottom w:val="none" w:sz="0" w:space="0" w:color="auto"/>
        <w:right w:val="none" w:sz="0" w:space="0" w:color="auto"/>
      </w:divBdr>
      <w:divsChild>
        <w:div w:id="6089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школа</cp:lastModifiedBy>
  <cp:revision>9</cp:revision>
  <cp:lastPrinted>2023-10-30T11:01:00Z</cp:lastPrinted>
  <dcterms:created xsi:type="dcterms:W3CDTF">2023-10-15T13:59:00Z</dcterms:created>
  <dcterms:modified xsi:type="dcterms:W3CDTF">2023-11-01T09:15:00Z</dcterms:modified>
</cp:coreProperties>
</file>