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C" w:rsidRDefault="00EE099E" w:rsidP="00EE099E">
      <w:pPr>
        <w:shd w:val="clear" w:color="auto" w:fill="FFFFFF"/>
        <w:spacing w:line="360" w:lineRule="auto"/>
        <w:ind w:firstLine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6645910" cy="10165828"/>
            <wp:effectExtent l="0" t="0" r="2540" b="6985"/>
            <wp:docPr id="2" name="Рисунок 2" descr="C:\Users\Наталья\Desktop\Титульники\WhatsApp Image 2023-10-15 at 18.5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6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704" w:rsidRDefault="00FB1704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ОБЩАЯ ХАРАКТЕРИСТИКА УЧЕБ</w:t>
      </w:r>
      <w:r>
        <w:rPr>
          <w:b/>
          <w:bCs/>
          <w:sz w:val="24"/>
          <w:szCs w:val="24"/>
        </w:rPr>
        <w:t>НОГО ПРЕДМЕТА «РОДНАЯ (МОРДОВСКАЯ</w:t>
      </w:r>
      <w:r w:rsidRPr="00EE00B1">
        <w:rPr>
          <w:b/>
          <w:bCs/>
          <w:sz w:val="24"/>
          <w:szCs w:val="24"/>
        </w:rPr>
        <w:t>) ЛИТЕРАТУРА»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sz w:val="24"/>
          <w:szCs w:val="24"/>
        </w:rPr>
        <w:t>мордовского</w:t>
      </w:r>
      <w:r w:rsidRPr="00EE00B1">
        <w:rPr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Предмет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 w:rsidRPr="00EE00B1">
        <w:rPr>
          <w:sz w:val="24"/>
          <w:szCs w:val="24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</w:t>
      </w:r>
      <w:r w:rsidRPr="00EE00B1">
        <w:rPr>
          <w:sz w:val="24"/>
          <w:szCs w:val="24"/>
        </w:rPr>
        <w:t xml:space="preserve">) литературы обеспечивает постижение </w:t>
      </w:r>
      <w:proofErr w:type="gramStart"/>
      <w:r w:rsidRPr="00EE00B1">
        <w:rPr>
          <w:sz w:val="24"/>
          <w:szCs w:val="24"/>
        </w:rPr>
        <w:t>обучающимися</w:t>
      </w:r>
      <w:proofErr w:type="gramEnd"/>
      <w:r w:rsidRPr="00EE00B1">
        <w:rPr>
          <w:sz w:val="24"/>
          <w:szCs w:val="24"/>
        </w:rPr>
        <w:t xml:space="preserve"> произведений 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Учебный предмет обеспечивает </w:t>
      </w:r>
      <w:proofErr w:type="spellStart"/>
      <w:r w:rsidRPr="00EE00B1">
        <w:rPr>
          <w:sz w:val="24"/>
          <w:szCs w:val="24"/>
        </w:rPr>
        <w:t>межпредметные</w:t>
      </w:r>
      <w:proofErr w:type="spellEnd"/>
      <w:r w:rsidRPr="00EE00B1">
        <w:rPr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EE00B1">
        <w:rPr>
          <w:sz w:val="24"/>
          <w:szCs w:val="24"/>
        </w:rPr>
        <w:t>) язык» и «Литература».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ЦЕЛЬ И ЗАДАЧИ ИЗУЧЕНИЯ УЧЕБНОГО ПРЕДМЕТА «РОДНАЯ (</w:t>
      </w:r>
      <w:r>
        <w:rPr>
          <w:rFonts w:ascii="LiberationSerif" w:hAnsi="LiberationSerif"/>
          <w:b/>
          <w:bCs/>
          <w:caps/>
        </w:rPr>
        <w:t>мОРДОВСКАЯ</w:t>
      </w:r>
      <w:r w:rsidRPr="00EE00B1">
        <w:rPr>
          <w:rFonts w:ascii="LiberationSerif" w:hAnsi="LiberationSerif"/>
          <w:b/>
          <w:bCs/>
          <w:caps/>
        </w:rPr>
        <w:t>) ЛИТЕРАТУРА»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Цель </w:t>
      </w:r>
      <w:r w:rsidRPr="00EE00B1">
        <w:rPr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) литературе как существенной части родной культуры, приобщение </w:t>
      </w:r>
      <w:proofErr w:type="gramStart"/>
      <w:r w:rsidRPr="00EE00B1">
        <w:rPr>
          <w:sz w:val="24"/>
          <w:szCs w:val="24"/>
        </w:rPr>
        <w:t>обучающихся</w:t>
      </w:r>
      <w:proofErr w:type="gramEnd"/>
      <w:r w:rsidRPr="00EE00B1">
        <w:rPr>
          <w:sz w:val="24"/>
          <w:szCs w:val="24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Задачи </w:t>
      </w:r>
      <w:r w:rsidRPr="00EE00B1">
        <w:rPr>
          <w:sz w:val="24"/>
          <w:szCs w:val="24"/>
        </w:rPr>
        <w:t>изучения учебного предмета: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приобщение обучающихся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знакомство с </w:t>
      </w:r>
      <w:r>
        <w:rPr>
          <w:sz w:val="24"/>
          <w:szCs w:val="24"/>
        </w:rPr>
        <w:t>мордовским</w:t>
      </w:r>
      <w:r w:rsidRPr="00EE00B1">
        <w:rPr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EE00B1">
        <w:rPr>
          <w:sz w:val="24"/>
          <w:szCs w:val="24"/>
        </w:rPr>
        <w:t xml:space="preserve"> языке);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формирование читательского кругозора;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  формирование нравственных и эстетических чувств обучающихся;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EE00B1">
        <w:rPr>
          <w:sz w:val="24"/>
          <w:szCs w:val="24"/>
        </w:rPr>
        <w:t>) языке;</w:t>
      </w:r>
    </w:p>
    <w:p w:rsidR="00FB1704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овладение </w:t>
      </w:r>
      <w:proofErr w:type="spellStart"/>
      <w:r w:rsidRPr="00EE00B1">
        <w:rPr>
          <w:sz w:val="24"/>
          <w:szCs w:val="24"/>
        </w:rPr>
        <w:t>общеучебными</w:t>
      </w:r>
      <w:proofErr w:type="spellEnd"/>
      <w:r w:rsidRPr="00EE00B1">
        <w:rPr>
          <w:sz w:val="24"/>
          <w:szCs w:val="24"/>
        </w:rPr>
        <w:t xml:space="preserve"> умениями и универсальными учебными действиями.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МЕСТО УЧЕБНОГО ПРЕДМЕТА «РОДНАЯ (</w:t>
      </w:r>
      <w:r>
        <w:rPr>
          <w:b/>
          <w:bCs/>
          <w:sz w:val="24"/>
          <w:szCs w:val="24"/>
        </w:rPr>
        <w:t>МОРДОВСКАЯ</w:t>
      </w:r>
      <w:r w:rsidRPr="00EE00B1">
        <w:rPr>
          <w:b/>
          <w:bCs/>
          <w:sz w:val="24"/>
          <w:szCs w:val="24"/>
        </w:rPr>
        <w:t>) ЛИТЕРАТУРА» В УЧЕБНОМ ПЛАНЕ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8</w:t>
      </w:r>
      <w:r w:rsidRPr="00EE00B1">
        <w:rPr>
          <w:sz w:val="24"/>
          <w:szCs w:val="24"/>
        </w:rPr>
        <w:t xml:space="preserve"> классе на изучение учебного предмета «Родная (</w:t>
      </w:r>
      <w:r>
        <w:rPr>
          <w:sz w:val="24"/>
          <w:szCs w:val="24"/>
        </w:rPr>
        <w:t>мордовская) литература» отводится 0,5 час в неделю, что составляет 17 часов</w:t>
      </w:r>
      <w:r w:rsidRPr="00EE00B1">
        <w:rPr>
          <w:sz w:val="24"/>
          <w:szCs w:val="24"/>
        </w:rPr>
        <w:t>.</w:t>
      </w:r>
    </w:p>
    <w:p w:rsidR="00FB1704" w:rsidRDefault="00FB1704" w:rsidP="00FB170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 xml:space="preserve">МОКШЭРЗЯНЬ УСТНАЙ НАРОДНАЙ ТВОРЧЕСТВАСЬ </w:t>
      </w:r>
      <w:r>
        <w:rPr>
          <w:i/>
          <w:iCs/>
          <w:color w:val="000000"/>
          <w:sz w:val="24"/>
          <w:szCs w:val="26"/>
        </w:rPr>
        <w:t>(4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i/>
          <w:color w:val="000000"/>
          <w:sz w:val="24"/>
          <w:szCs w:val="26"/>
        </w:rPr>
      </w:pPr>
      <w:proofErr w:type="spellStart"/>
      <w:r w:rsidRPr="00A9619E">
        <w:rPr>
          <w:b/>
          <w:bCs/>
          <w:color w:val="000000"/>
          <w:sz w:val="24"/>
          <w:szCs w:val="26"/>
        </w:rPr>
        <w:t>Фольклорсь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кода искусства 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proofErr w:type="spellStart"/>
      <w:r w:rsidRPr="00A9619E">
        <w:rPr>
          <w:bCs/>
          <w:color w:val="000000"/>
          <w:sz w:val="24"/>
          <w:szCs w:val="26"/>
        </w:rPr>
        <w:t>Народнай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творчествать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колга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шарьхкодемась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lastRenderedPageBreak/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i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 xml:space="preserve">Макар </w:t>
      </w:r>
      <w:proofErr w:type="spellStart"/>
      <w:r w:rsidRPr="00A9619E">
        <w:rPr>
          <w:b/>
          <w:bCs/>
          <w:color w:val="000000"/>
          <w:sz w:val="24"/>
          <w:szCs w:val="26"/>
        </w:rPr>
        <w:t>Евсевьевич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color w:val="000000"/>
          <w:sz w:val="24"/>
          <w:szCs w:val="26"/>
        </w:rPr>
        <w:t>Евсевьев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– фольклорист </w:t>
      </w:r>
      <w:r w:rsidRPr="00A9619E">
        <w:rPr>
          <w:b/>
          <w:bCs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bCs/>
          <w:i/>
          <w:color w:val="000000"/>
          <w:sz w:val="24"/>
          <w:szCs w:val="26"/>
        </w:rPr>
        <w:t>Мордовскяй</w:t>
      </w:r>
      <w:proofErr w:type="spellEnd"/>
      <w:r w:rsidRPr="00A9619E">
        <w:rPr>
          <w:b/>
          <w:bCs/>
          <w:i/>
          <w:color w:val="000000"/>
          <w:sz w:val="24"/>
          <w:szCs w:val="26"/>
        </w:rPr>
        <w:t xml:space="preserve"> свадьба»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proofErr w:type="spellStart"/>
      <w:r w:rsidRPr="00A9619E">
        <w:rPr>
          <w:b/>
          <w:bCs/>
          <w:color w:val="000000"/>
          <w:sz w:val="24"/>
          <w:szCs w:val="26"/>
        </w:rPr>
        <w:t>М.Е.Евсевьев</w:t>
      </w:r>
      <w:proofErr w:type="spellEnd"/>
      <w:r w:rsidRPr="00A9619E">
        <w:rPr>
          <w:bCs/>
          <w:color w:val="000000"/>
          <w:sz w:val="24"/>
          <w:szCs w:val="26"/>
        </w:rPr>
        <w:t xml:space="preserve"> – </w:t>
      </w:r>
      <w:proofErr w:type="spellStart"/>
      <w:r w:rsidRPr="00A9619E">
        <w:rPr>
          <w:bCs/>
          <w:color w:val="000000"/>
          <w:sz w:val="24"/>
          <w:szCs w:val="26"/>
        </w:rPr>
        <w:t>мокшэрзянь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содаф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ученай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>«</w:t>
      </w:r>
      <w:proofErr w:type="spellStart"/>
      <w:r w:rsidRPr="00A9619E">
        <w:rPr>
          <w:b/>
          <w:bCs/>
          <w:color w:val="000000"/>
          <w:sz w:val="24"/>
          <w:szCs w:val="26"/>
        </w:rPr>
        <w:t>Мордовскяй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color w:val="000000"/>
          <w:sz w:val="24"/>
          <w:szCs w:val="26"/>
        </w:rPr>
        <w:t>свадьбать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» </w:t>
      </w:r>
      <w:proofErr w:type="spellStart"/>
      <w:r w:rsidRPr="00A9619E">
        <w:rPr>
          <w:bCs/>
          <w:color w:val="000000"/>
          <w:sz w:val="24"/>
          <w:szCs w:val="26"/>
        </w:rPr>
        <w:t>кочкамань</w:t>
      </w:r>
      <w:proofErr w:type="spellEnd"/>
      <w:r w:rsidRPr="00A9619E">
        <w:rPr>
          <w:bCs/>
          <w:color w:val="000000"/>
          <w:sz w:val="24"/>
          <w:szCs w:val="26"/>
        </w:rPr>
        <w:t xml:space="preserve"> и </w:t>
      </w:r>
      <w:proofErr w:type="spellStart"/>
      <w:r w:rsidRPr="00A9619E">
        <w:rPr>
          <w:bCs/>
          <w:color w:val="000000"/>
          <w:sz w:val="24"/>
          <w:szCs w:val="26"/>
        </w:rPr>
        <w:t>сермадомань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историяц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Сказительскяй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творчествась</w:t>
      </w:r>
      <w:proofErr w:type="spellEnd"/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proofErr w:type="spellStart"/>
      <w:r w:rsidRPr="00A9619E">
        <w:rPr>
          <w:color w:val="000000"/>
          <w:sz w:val="24"/>
          <w:szCs w:val="26"/>
        </w:rPr>
        <w:t>Сказительсяй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эвондамань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туфталхне</w:t>
      </w:r>
      <w:proofErr w:type="spellEnd"/>
      <w:r w:rsidRPr="00A9619E">
        <w:rPr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сядынгольдень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ЛИТЕРАТУРАНЬ ТВОРЧЕСТВАСЬ.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МОКШЭРЗЯНЬ ПИСАТЕЛЬХНЕ НАРОДТЬ ИНГОЛЬДЕНЬ ПИНГОНЬ ЭРЯФОНЦ КОЛГА</w:t>
      </w:r>
    </w:p>
    <w:p w:rsidR="00FB1704" w:rsidRPr="00A9619E" w:rsidRDefault="00FB1704" w:rsidP="00FB1704">
      <w:pPr>
        <w:spacing w:line="276" w:lineRule="auto"/>
        <w:ind w:firstLine="0"/>
        <w:rPr>
          <w:i/>
          <w:iCs/>
          <w:color w:val="000000"/>
          <w:sz w:val="24"/>
          <w:szCs w:val="26"/>
        </w:rPr>
      </w:pPr>
      <w:r>
        <w:rPr>
          <w:i/>
          <w:iCs/>
          <w:color w:val="000000"/>
          <w:sz w:val="24"/>
          <w:szCs w:val="26"/>
        </w:rPr>
        <w:t>(5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Виктор Михайлович Левин </w:t>
      </w:r>
      <w:r w:rsidRPr="00A9619E">
        <w:rPr>
          <w:b/>
          <w:i/>
          <w:color w:val="000000"/>
          <w:sz w:val="24"/>
          <w:szCs w:val="26"/>
        </w:rPr>
        <w:t>«Гурьян»</w:t>
      </w:r>
      <w:r w:rsidRPr="00A9619E">
        <w:rPr>
          <w:b/>
          <w:color w:val="000000"/>
          <w:sz w:val="24"/>
          <w:szCs w:val="26"/>
        </w:rPr>
        <w:t xml:space="preserve"> повесть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М. </w:t>
      </w:r>
      <w:proofErr w:type="spellStart"/>
      <w:r w:rsidRPr="00A9619E">
        <w:rPr>
          <w:color w:val="000000"/>
          <w:sz w:val="24"/>
          <w:szCs w:val="26"/>
        </w:rPr>
        <w:t>Левинонь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Фёдор </w:t>
      </w:r>
      <w:proofErr w:type="spellStart"/>
      <w:r>
        <w:rPr>
          <w:b/>
          <w:color w:val="000000"/>
          <w:sz w:val="24"/>
          <w:szCs w:val="26"/>
        </w:rPr>
        <w:t>Маркелович</w:t>
      </w:r>
      <w:proofErr w:type="spellEnd"/>
      <w:r>
        <w:rPr>
          <w:b/>
          <w:color w:val="000000"/>
          <w:sz w:val="24"/>
          <w:szCs w:val="26"/>
        </w:rPr>
        <w:t xml:space="preserve"> Чесноков </w:t>
      </w:r>
      <w:r w:rsidRPr="00A9619E">
        <w:rPr>
          <w:b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i/>
          <w:color w:val="000000"/>
          <w:sz w:val="24"/>
          <w:szCs w:val="26"/>
        </w:rPr>
        <w:t>Сире</w:t>
      </w:r>
      <w:proofErr w:type="spellEnd"/>
      <w:r w:rsidRPr="00A9619E">
        <w:rPr>
          <w:b/>
          <w:i/>
          <w:color w:val="000000"/>
          <w:sz w:val="24"/>
          <w:szCs w:val="26"/>
        </w:rPr>
        <w:t xml:space="preserve"> учитель» </w:t>
      </w:r>
      <w:proofErr w:type="spellStart"/>
      <w:r>
        <w:rPr>
          <w:b/>
          <w:color w:val="000000"/>
          <w:sz w:val="24"/>
          <w:szCs w:val="26"/>
        </w:rPr>
        <w:t>азкссь</w:t>
      </w:r>
      <w:proofErr w:type="spellEnd"/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Ф. М. </w:t>
      </w:r>
      <w:proofErr w:type="spellStart"/>
      <w:r w:rsidRPr="00A9619E">
        <w:rPr>
          <w:color w:val="000000"/>
          <w:sz w:val="24"/>
          <w:szCs w:val="26"/>
        </w:rPr>
        <w:t>Чесноковонь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i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Алексей Ильич Кочетков (</w:t>
      </w:r>
      <w:proofErr w:type="spellStart"/>
      <w:r w:rsidRPr="00A9619E">
        <w:rPr>
          <w:b/>
          <w:color w:val="000000"/>
          <w:sz w:val="24"/>
          <w:szCs w:val="26"/>
        </w:rPr>
        <w:t>Мокшони</w:t>
      </w:r>
      <w:proofErr w:type="spellEnd"/>
      <w:r w:rsidRPr="00A9619E">
        <w:rPr>
          <w:b/>
          <w:color w:val="000000"/>
          <w:sz w:val="24"/>
          <w:szCs w:val="26"/>
        </w:rPr>
        <w:t xml:space="preserve">) </w:t>
      </w:r>
      <w:r w:rsidRPr="00A9619E">
        <w:rPr>
          <w:b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i/>
          <w:color w:val="000000"/>
          <w:sz w:val="24"/>
          <w:szCs w:val="26"/>
        </w:rPr>
        <w:t>Митрей</w:t>
      </w:r>
      <w:proofErr w:type="spellEnd"/>
      <w:r w:rsidRPr="00A9619E">
        <w:rPr>
          <w:b/>
          <w:i/>
          <w:color w:val="000000"/>
          <w:sz w:val="24"/>
          <w:szCs w:val="26"/>
        </w:rPr>
        <w:t>»</w:t>
      </w:r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азкс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И. </w:t>
      </w:r>
      <w:proofErr w:type="spellStart"/>
      <w:r w:rsidRPr="00A9619E">
        <w:rPr>
          <w:color w:val="000000"/>
          <w:sz w:val="24"/>
          <w:szCs w:val="26"/>
        </w:rPr>
        <w:t>Кочетковонь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МОКШЭРЗЯНЬ ПИСАТЕЛЬХНЕ ВЕЛИКАЙ ОТЕЧЕСТВЕННАЙ ВОЙНАНЬ ПИНГОНЬ ЭРЯФТЬ КОЛГА </w:t>
      </w:r>
      <w:r>
        <w:rPr>
          <w:i/>
          <w:iCs/>
          <w:color w:val="000000"/>
          <w:sz w:val="24"/>
          <w:szCs w:val="26"/>
        </w:rPr>
        <w:t>(3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Александр Сергеевич </w:t>
      </w:r>
      <w:proofErr w:type="spellStart"/>
      <w:r w:rsidRPr="00A9619E">
        <w:rPr>
          <w:b/>
          <w:color w:val="000000"/>
          <w:sz w:val="24"/>
          <w:szCs w:val="26"/>
        </w:rPr>
        <w:t>Кадоркин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Давол</w:t>
      </w:r>
      <w:proofErr w:type="spellEnd"/>
      <w:r w:rsidRPr="00A9619E">
        <w:rPr>
          <w:b/>
          <w:color w:val="000000"/>
          <w:sz w:val="24"/>
          <w:szCs w:val="26"/>
        </w:rPr>
        <w:t xml:space="preserve">» </w:t>
      </w:r>
      <w:proofErr w:type="spellStart"/>
      <w:r w:rsidRPr="00A9619E">
        <w:rPr>
          <w:b/>
          <w:color w:val="000000"/>
          <w:sz w:val="24"/>
          <w:szCs w:val="26"/>
        </w:rPr>
        <w:t>поэмац</w:t>
      </w:r>
      <w:proofErr w:type="spellEnd"/>
      <w:r w:rsidRPr="00A9619E">
        <w:rPr>
          <w:b/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С. </w:t>
      </w:r>
      <w:proofErr w:type="spellStart"/>
      <w:r w:rsidRPr="00A9619E">
        <w:rPr>
          <w:color w:val="000000"/>
          <w:sz w:val="24"/>
          <w:szCs w:val="26"/>
        </w:rPr>
        <w:t>Кадоркинонь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Антолий</w:t>
      </w:r>
      <w:proofErr w:type="spellEnd"/>
      <w:r w:rsidRPr="00A9619E">
        <w:rPr>
          <w:b/>
          <w:color w:val="000000"/>
          <w:sz w:val="24"/>
          <w:szCs w:val="26"/>
        </w:rPr>
        <w:t xml:space="preserve"> Прохорович </w:t>
      </w:r>
      <w:proofErr w:type="spellStart"/>
      <w:r w:rsidRPr="00A9619E">
        <w:rPr>
          <w:b/>
          <w:color w:val="000000"/>
          <w:sz w:val="24"/>
          <w:szCs w:val="26"/>
        </w:rPr>
        <w:t>Тяпаев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Люкшянь</w:t>
      </w:r>
      <w:proofErr w:type="spellEnd"/>
      <w:r w:rsidRPr="00A9619E">
        <w:rPr>
          <w:b/>
          <w:color w:val="000000"/>
          <w:sz w:val="24"/>
          <w:szCs w:val="26"/>
        </w:rPr>
        <w:t xml:space="preserve"> ям»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П. </w:t>
      </w:r>
      <w:proofErr w:type="spellStart"/>
      <w:r w:rsidRPr="00A9619E">
        <w:rPr>
          <w:color w:val="000000"/>
          <w:sz w:val="24"/>
          <w:szCs w:val="26"/>
        </w:rPr>
        <w:t>Тяпаевонь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Виктор Леонидович </w:t>
      </w:r>
      <w:proofErr w:type="spellStart"/>
      <w:r w:rsidRPr="00A9619E">
        <w:rPr>
          <w:b/>
          <w:color w:val="000000"/>
          <w:sz w:val="24"/>
          <w:szCs w:val="26"/>
        </w:rPr>
        <w:t>Алтышкин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Синнеф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эряф</w:t>
      </w:r>
      <w:proofErr w:type="spellEnd"/>
      <w:r w:rsidRPr="00A9619E">
        <w:rPr>
          <w:b/>
          <w:color w:val="000000"/>
          <w:sz w:val="24"/>
          <w:szCs w:val="26"/>
        </w:rPr>
        <w:t>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Л. </w:t>
      </w:r>
      <w:proofErr w:type="spellStart"/>
      <w:r w:rsidRPr="00A9619E">
        <w:rPr>
          <w:color w:val="000000"/>
          <w:sz w:val="24"/>
          <w:szCs w:val="26"/>
        </w:rPr>
        <w:t>Алтышкинонь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сядынгольдень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МОКШЭРЗЯНЬ ПИСАТЕЛЬХНЕ ТЯНИЕНЬ ПИНГОНЬ ЭРЯФТЬ КОЛГА </w:t>
      </w:r>
      <w:r w:rsidRPr="00A9619E">
        <w:rPr>
          <w:i/>
          <w:iCs/>
          <w:color w:val="000000"/>
          <w:sz w:val="24"/>
          <w:szCs w:val="26"/>
        </w:rPr>
        <w:t>(17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Валентина Ивановна Мишанина «</w:t>
      </w:r>
      <w:proofErr w:type="spellStart"/>
      <w:r w:rsidRPr="00A9619E">
        <w:rPr>
          <w:b/>
          <w:color w:val="000000"/>
          <w:sz w:val="24"/>
          <w:szCs w:val="26"/>
        </w:rPr>
        <w:t>Ёронь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юромста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стирня</w:t>
      </w:r>
      <w:proofErr w:type="spellEnd"/>
      <w:r w:rsidRPr="00A9619E">
        <w:rPr>
          <w:b/>
          <w:color w:val="000000"/>
          <w:sz w:val="24"/>
          <w:szCs w:val="26"/>
        </w:rPr>
        <w:t>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И. </w:t>
      </w:r>
      <w:proofErr w:type="spellStart"/>
      <w:r w:rsidRPr="00A9619E">
        <w:rPr>
          <w:color w:val="000000"/>
          <w:sz w:val="24"/>
          <w:szCs w:val="26"/>
        </w:rPr>
        <w:t>Мишанинань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Леонид Павлович </w:t>
      </w:r>
      <w:proofErr w:type="spellStart"/>
      <w:r w:rsidRPr="00A9619E">
        <w:rPr>
          <w:b/>
          <w:color w:val="000000"/>
          <w:sz w:val="24"/>
          <w:szCs w:val="26"/>
        </w:rPr>
        <w:t>Седойкин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Шубань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муськихть</w:t>
      </w:r>
      <w:proofErr w:type="spellEnd"/>
      <w:r w:rsidRPr="00A9619E">
        <w:rPr>
          <w:b/>
          <w:color w:val="000000"/>
          <w:sz w:val="24"/>
          <w:szCs w:val="26"/>
        </w:rPr>
        <w:t>», «</w:t>
      </w:r>
      <w:proofErr w:type="spellStart"/>
      <w:r w:rsidRPr="00A9619E">
        <w:rPr>
          <w:b/>
          <w:color w:val="000000"/>
          <w:sz w:val="24"/>
          <w:szCs w:val="26"/>
        </w:rPr>
        <w:t>Мекольце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пизепне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Л. П. </w:t>
      </w:r>
      <w:proofErr w:type="spellStart"/>
      <w:r w:rsidRPr="00A9619E">
        <w:rPr>
          <w:color w:val="000000"/>
          <w:sz w:val="24"/>
          <w:szCs w:val="26"/>
        </w:rPr>
        <w:t>Седойкинонь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Николай Иванович </w:t>
      </w:r>
      <w:proofErr w:type="spellStart"/>
      <w:r w:rsidRPr="00A9619E">
        <w:rPr>
          <w:b/>
          <w:color w:val="000000"/>
          <w:sz w:val="24"/>
          <w:szCs w:val="26"/>
        </w:rPr>
        <w:t>Ишуткин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Шкаень</w:t>
      </w:r>
      <w:proofErr w:type="spellEnd"/>
      <w:r w:rsidRPr="00A9619E">
        <w:rPr>
          <w:b/>
          <w:color w:val="000000"/>
          <w:sz w:val="24"/>
          <w:szCs w:val="26"/>
        </w:rPr>
        <w:t xml:space="preserve"> казне», « </w:t>
      </w:r>
      <w:proofErr w:type="spellStart"/>
      <w:r w:rsidRPr="00A9619E">
        <w:rPr>
          <w:b/>
          <w:color w:val="000000"/>
          <w:sz w:val="24"/>
          <w:szCs w:val="26"/>
        </w:rPr>
        <w:t>Надиямань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штатол</w:t>
      </w:r>
      <w:proofErr w:type="spellEnd"/>
      <w:r w:rsidRPr="00A9619E">
        <w:rPr>
          <w:b/>
          <w:color w:val="000000"/>
          <w:sz w:val="24"/>
          <w:szCs w:val="26"/>
        </w:rPr>
        <w:t>», «</w:t>
      </w:r>
      <w:proofErr w:type="spellStart"/>
      <w:r w:rsidRPr="00A9619E">
        <w:rPr>
          <w:b/>
          <w:color w:val="000000"/>
          <w:sz w:val="24"/>
          <w:szCs w:val="26"/>
        </w:rPr>
        <w:t>Инжи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Н. И. </w:t>
      </w:r>
      <w:proofErr w:type="spellStart"/>
      <w:r w:rsidRPr="00A9619E">
        <w:rPr>
          <w:color w:val="000000"/>
          <w:sz w:val="24"/>
          <w:szCs w:val="26"/>
        </w:rPr>
        <w:t>Ишуткинонь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Григорий Ильич </w:t>
      </w:r>
      <w:proofErr w:type="spellStart"/>
      <w:r w:rsidRPr="00A9619E">
        <w:rPr>
          <w:b/>
          <w:color w:val="000000"/>
          <w:sz w:val="24"/>
          <w:szCs w:val="26"/>
        </w:rPr>
        <w:t>Пинясов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Тядяснонды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больницяв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Г. И. </w:t>
      </w:r>
      <w:proofErr w:type="spellStart"/>
      <w:r w:rsidRPr="00A9619E">
        <w:rPr>
          <w:color w:val="000000"/>
          <w:sz w:val="24"/>
          <w:szCs w:val="26"/>
        </w:rPr>
        <w:t>Пинясовонь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Сембоц</w:t>
      </w:r>
      <w:proofErr w:type="spellEnd"/>
      <w:r w:rsidRPr="00A9619E">
        <w:rPr>
          <w:b/>
          <w:color w:val="000000"/>
          <w:sz w:val="24"/>
          <w:szCs w:val="26"/>
        </w:rPr>
        <w:t>:</w:t>
      </w:r>
      <w:r>
        <w:rPr>
          <w:color w:val="000000"/>
          <w:sz w:val="24"/>
          <w:szCs w:val="26"/>
        </w:rPr>
        <w:t xml:space="preserve"> 17</w:t>
      </w:r>
      <w:r w:rsidRPr="00A9619E">
        <w:rPr>
          <w:color w:val="000000"/>
          <w:sz w:val="24"/>
          <w:szCs w:val="26"/>
        </w:rPr>
        <w:t xml:space="preserve"> ч.</w:t>
      </w:r>
    </w:p>
    <w:p w:rsidR="00FB1704" w:rsidRPr="00EE00B1" w:rsidRDefault="00FB1704" w:rsidP="00FB170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ЛИЧНОСТНЫЕ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у</w:t>
      </w:r>
      <w:proofErr w:type="gramEnd"/>
      <w:r w:rsidRPr="00EE00B1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lastRenderedPageBreak/>
        <w:t>гражданского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неприятие любых форм экстремизма, дискриминации;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представление о способах противодействия коррупции;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EE00B1">
        <w:rPr>
          <w:sz w:val="24"/>
          <w:szCs w:val="24"/>
        </w:rPr>
        <w:t>волонтерство</w:t>
      </w:r>
      <w:proofErr w:type="spellEnd"/>
      <w:r w:rsidRPr="00EE00B1">
        <w:rPr>
          <w:sz w:val="24"/>
          <w:szCs w:val="24"/>
        </w:rPr>
        <w:t>, помощь людям, нуждающимся в ней);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стремление к самовыражению в разных видах искусства;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соблюдение правил безопасности, в том числе навыков безопасного поведения в </w:t>
      </w:r>
      <w:proofErr w:type="gramStart"/>
      <w:r w:rsidRPr="00EE00B1">
        <w:rPr>
          <w:sz w:val="24"/>
          <w:szCs w:val="24"/>
        </w:rPr>
        <w:t>интернет-среде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принимать себя и других, не осуждая;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</w:t>
      </w:r>
      <w:proofErr w:type="spellStart"/>
      <w:r w:rsidRPr="00EE00B1">
        <w:rPr>
          <w:sz w:val="24"/>
          <w:szCs w:val="24"/>
        </w:rPr>
        <w:t>сформированность</w:t>
      </w:r>
      <w:proofErr w:type="spellEnd"/>
      <w:r w:rsidRPr="00EE00B1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трудового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интерес к практическому изучению профессий и труда различного рода, в том числе на основе </w:t>
      </w:r>
      <w:r w:rsidRPr="00EE00B1">
        <w:rPr>
          <w:sz w:val="24"/>
          <w:szCs w:val="24"/>
        </w:rPr>
        <w:lastRenderedPageBreak/>
        <w:t>применения изучаемого предметного знания;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труду и результатам трудовой деятельности;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действий, приносящих вред окружающей среде;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E00B1">
        <w:rPr>
          <w:b/>
          <w:bCs/>
          <w:i/>
          <w:iCs/>
          <w:sz w:val="24"/>
          <w:szCs w:val="24"/>
        </w:rPr>
        <w:t>обучающегося</w:t>
      </w:r>
      <w:proofErr w:type="gramEnd"/>
      <w:r w:rsidRPr="00EE00B1">
        <w:rPr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способность обучающихся </w:t>
      </w:r>
      <w:proofErr w:type="gramStart"/>
      <w:r w:rsidRPr="00EE00B1">
        <w:rPr>
          <w:sz w:val="24"/>
          <w:szCs w:val="24"/>
        </w:rPr>
        <w:t>ко</w:t>
      </w:r>
      <w:proofErr w:type="gramEnd"/>
      <w:r w:rsidRPr="00EE00B1">
        <w:rPr>
          <w:sz w:val="24"/>
          <w:szCs w:val="24"/>
        </w:rPr>
        <w:t xml:space="preserve"> взаимодействию в условиях неопределенности, открытость опыту и знаниям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способность обучающихся осознавать стрессовую ситуацию,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МЕТАПРЕДМЕТНЫЕ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«Родная (мордовская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познавательными</w:t>
      </w:r>
      <w:r w:rsidRPr="00EE00B1">
        <w:rPr>
          <w:sz w:val="24"/>
          <w:szCs w:val="24"/>
        </w:rPr>
        <w:t> 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sz w:val="24"/>
          <w:szCs w:val="24"/>
        </w:rPr>
        <w:t>       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эффективно запоминать и систематизировать информацию;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обучающийся овладеет универсальными учебными </w:t>
      </w:r>
      <w:proofErr w:type="spellStart"/>
      <w:proofErr w:type="gramStart"/>
      <w:r w:rsidRPr="00EE00B1">
        <w:rPr>
          <w:sz w:val="24"/>
          <w:szCs w:val="24"/>
        </w:rPr>
        <w:t>учебными</w:t>
      </w:r>
      <w:proofErr w:type="spellEnd"/>
      <w:proofErr w:type="gramEnd"/>
      <w:r w:rsidRPr="00EE00B1">
        <w:rPr>
          <w:sz w:val="24"/>
          <w:szCs w:val="24"/>
        </w:rPr>
        <w:t> </w:t>
      </w:r>
      <w:r w:rsidRPr="00EE00B1">
        <w:rPr>
          <w:b/>
          <w:bCs/>
          <w:sz w:val="24"/>
          <w:szCs w:val="24"/>
        </w:rPr>
        <w:t>коммуникативными </w:t>
      </w:r>
      <w:r w:rsidRPr="00EE00B1">
        <w:rPr>
          <w:sz w:val="24"/>
          <w:szCs w:val="24"/>
        </w:rPr>
        <w:t>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общение: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выражать себя (свою точку зрения) в устных и письменных текстах;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совместная деятельность: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уметь обобщать мнения </w:t>
      </w:r>
      <w:proofErr w:type="gramStart"/>
      <w:r w:rsidRPr="00EE00B1">
        <w:rPr>
          <w:sz w:val="24"/>
          <w:szCs w:val="24"/>
        </w:rPr>
        <w:t>нескольких</w:t>
      </w:r>
      <w:proofErr w:type="gramEnd"/>
      <w:r w:rsidRPr="00EE00B1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</w:t>
      </w:r>
      <w:r>
        <w:rPr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sz w:val="24"/>
          <w:szCs w:val="24"/>
        </w:rPr>
        <w:t xml:space="preserve">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регулятивными </w:t>
      </w:r>
      <w:r w:rsidRPr="00EE00B1">
        <w:rPr>
          <w:sz w:val="24"/>
          <w:szCs w:val="24"/>
        </w:rPr>
        <w:t>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spellStart"/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амоорганизация</w:t>
      </w:r>
      <w:proofErr w:type="spellEnd"/>
      <w:r w:rsidRPr="00EE00B1">
        <w:rPr>
          <w:b/>
          <w:bCs/>
          <w:i/>
          <w:iCs/>
          <w:sz w:val="24"/>
          <w:szCs w:val="24"/>
        </w:rPr>
        <w:t>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проблемы для решения в жизненных и учебных ситуациях;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делать выбор и брать ответственность за решение;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spellStart"/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амоконтроль</w:t>
      </w:r>
      <w:proofErr w:type="spellEnd"/>
      <w:r w:rsidRPr="00EE00B1">
        <w:rPr>
          <w:b/>
          <w:bCs/>
          <w:i/>
          <w:iCs/>
          <w:sz w:val="24"/>
          <w:szCs w:val="24"/>
        </w:rPr>
        <w:t>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владеть способами самоконтроля, </w:t>
      </w:r>
      <w:proofErr w:type="spellStart"/>
      <w:r w:rsidRPr="00EE00B1">
        <w:rPr>
          <w:sz w:val="24"/>
          <w:szCs w:val="24"/>
        </w:rPr>
        <w:t>самомотивации</w:t>
      </w:r>
      <w:proofErr w:type="spellEnd"/>
      <w:r w:rsidRPr="00EE00B1">
        <w:rPr>
          <w:sz w:val="24"/>
          <w:szCs w:val="24"/>
        </w:rPr>
        <w:t xml:space="preserve"> и рефлексии;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объяснять причины достижения (</w:t>
      </w:r>
      <w:proofErr w:type="spellStart"/>
      <w:r w:rsidRPr="00EE00B1">
        <w:rPr>
          <w:sz w:val="24"/>
          <w:szCs w:val="24"/>
        </w:rPr>
        <w:t>недостижения</w:t>
      </w:r>
      <w:proofErr w:type="spellEnd"/>
      <w:r w:rsidRPr="00EE00B1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EE00B1">
        <w:rPr>
          <w:sz w:val="24"/>
          <w:szCs w:val="24"/>
        </w:rPr>
        <w:t>позитивное</w:t>
      </w:r>
      <w:proofErr w:type="gramEnd"/>
      <w:r w:rsidRPr="00EE00B1">
        <w:rPr>
          <w:sz w:val="24"/>
          <w:szCs w:val="24"/>
        </w:rPr>
        <w:t xml:space="preserve"> в произошедшей ситуации;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соответствие результата цели и условиям;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э</w:t>
      </w:r>
      <w:r w:rsidRPr="00EE00B1">
        <w:rPr>
          <w:b/>
          <w:bCs/>
          <w:i/>
          <w:iCs/>
          <w:sz w:val="24"/>
          <w:szCs w:val="24"/>
        </w:rPr>
        <w:t>моциональный интеллект: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и анализировать причины эмоций;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регулировать способ выражения эмоций;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принятие себя и других: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осознанно относиться к другому человеку, его мнению;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признавать свое право на ошибку и такое же право </w:t>
      </w:r>
      <w:proofErr w:type="gramStart"/>
      <w:r w:rsidRPr="00EE00B1">
        <w:rPr>
          <w:sz w:val="24"/>
          <w:szCs w:val="24"/>
        </w:rPr>
        <w:t>другого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себя и других, не осуждая;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открытость себе и другим;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осознавать невозможность контролировать все вокруг.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ПРЕДМЕТНЫЕ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lastRenderedPageBreak/>
        <w:t>Обучающийся научится: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sz w:val="24"/>
          <w:szCs w:val="24"/>
        </w:rPr>
        <w:t xml:space="preserve"> предание, легенда</w:t>
      </w:r>
      <w:r w:rsidRPr="00EE00B1">
        <w:rPr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эмоционально откликаться на </w:t>
      </w:r>
      <w:proofErr w:type="gramStart"/>
      <w:r w:rsidRPr="00EE00B1">
        <w:rPr>
          <w:sz w:val="24"/>
          <w:szCs w:val="24"/>
        </w:rPr>
        <w:t>прочитанное</w:t>
      </w:r>
      <w:proofErr w:type="gramEnd"/>
      <w:r w:rsidRPr="00EE00B1">
        <w:rPr>
          <w:sz w:val="24"/>
          <w:szCs w:val="24"/>
        </w:rPr>
        <w:t>, делиться впечатлениями о произведении;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 по содержанию произведений;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участвовать в обсуждении </w:t>
      </w:r>
      <w:proofErr w:type="gramStart"/>
      <w:r w:rsidRPr="00EE00B1">
        <w:rPr>
          <w:sz w:val="24"/>
          <w:szCs w:val="24"/>
        </w:rPr>
        <w:t>прочитанного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обосновывать свои суждения с опорой на текст;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характеризовать литературного героя, оценивать его поступки;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пересказывать художественный текст (подробно, сжато);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простой план художественного произведения;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FB1704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FB1704" w:rsidRDefault="00FB1704" w:rsidP="00A9619E">
      <w:pPr>
        <w:widowControl/>
        <w:autoSpaceDE/>
        <w:autoSpaceDN/>
        <w:adjustRightInd/>
        <w:spacing w:line="276" w:lineRule="auto"/>
        <w:ind w:firstLine="284"/>
        <w:jc w:val="center"/>
        <w:rPr>
          <w:rFonts w:eastAsiaTheme="minorHAnsi"/>
          <w:b/>
          <w:sz w:val="24"/>
          <w:szCs w:val="28"/>
          <w:lang w:eastAsia="en-US"/>
        </w:rPr>
      </w:pPr>
    </w:p>
    <w:p w:rsidR="00A9619E" w:rsidRDefault="00A9619E" w:rsidP="00A9619E">
      <w:pPr>
        <w:spacing w:line="276" w:lineRule="auto"/>
        <w:rPr>
          <w:sz w:val="18"/>
        </w:rPr>
        <w:sectPr w:rsidR="00A9619E" w:rsidSect="00B043D4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A9619E" w:rsidRPr="00A9619E" w:rsidRDefault="00A9619E" w:rsidP="00A9619E">
      <w:pPr>
        <w:ind w:firstLine="0"/>
        <w:jc w:val="center"/>
        <w:rPr>
          <w:sz w:val="32"/>
          <w:szCs w:val="36"/>
        </w:rPr>
      </w:pPr>
      <w:proofErr w:type="spellStart"/>
      <w:r w:rsidRPr="00A9619E">
        <w:rPr>
          <w:b/>
          <w:sz w:val="24"/>
          <w:szCs w:val="28"/>
        </w:rPr>
        <w:lastRenderedPageBreak/>
        <w:t>Тематическяй</w:t>
      </w:r>
      <w:proofErr w:type="spellEnd"/>
      <w:r w:rsidRPr="00A9619E">
        <w:rPr>
          <w:b/>
          <w:sz w:val="24"/>
          <w:szCs w:val="28"/>
        </w:rPr>
        <w:t xml:space="preserve"> </w:t>
      </w:r>
      <w:proofErr w:type="spellStart"/>
      <w:r w:rsidRPr="00A9619E">
        <w:rPr>
          <w:b/>
          <w:sz w:val="24"/>
          <w:szCs w:val="28"/>
        </w:rPr>
        <w:t>планированиясь</w:t>
      </w:r>
      <w:proofErr w:type="spellEnd"/>
      <w:r w:rsidRPr="00A9619E">
        <w:rPr>
          <w:b/>
          <w:sz w:val="24"/>
          <w:szCs w:val="28"/>
        </w:rPr>
        <w:t xml:space="preserve"> 8-це класса</w:t>
      </w:r>
    </w:p>
    <w:p w:rsidR="00A9619E" w:rsidRPr="00A9619E" w:rsidRDefault="00A9619E" w:rsidP="00A9619E">
      <w:pPr>
        <w:rPr>
          <w:sz w:val="18"/>
        </w:rPr>
      </w:pPr>
    </w:p>
    <w:p w:rsidR="00A9619E" w:rsidRPr="00A9619E" w:rsidRDefault="00A9619E" w:rsidP="00A9619E">
      <w:pPr>
        <w:rPr>
          <w:sz w:val="18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3118"/>
        <w:gridCol w:w="3260"/>
      </w:tblGrid>
      <w:tr w:rsidR="00A9619E" w:rsidRPr="00A9619E" w:rsidTr="00A9619E">
        <w:trPr>
          <w:trHeight w:val="17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A9619E">
              <w:rPr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A9619E">
              <w:rPr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A9619E">
              <w:rPr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Тонафневи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темать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лемоц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59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Ёткстост</w:t>
            </w:r>
            <w:proofErr w:type="spellEnd"/>
          </w:p>
        </w:tc>
      </w:tr>
      <w:tr w:rsidR="00A9619E" w:rsidRPr="00A9619E" w:rsidTr="00A9619E">
        <w:trPr>
          <w:trHeight w:val="55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Аф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класса         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морафтомась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16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Корхтама-маштомать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</w:tr>
      <w:tr w:rsidR="00A9619E" w:rsidRPr="00A9619E" w:rsidTr="00A96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устнай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народнай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творчествась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A9619E">
              <w:rPr>
                <w:rFonts w:eastAsiaTheme="minorHAns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D3995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A9619E">
        <w:trPr>
          <w:trHeight w:val="1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Литературань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народть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ингольдень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эряфонц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BD3995">
        <w:trPr>
          <w:trHeight w:val="5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ВОВ-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B043D4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D3995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BD3995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тяниень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A96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9E" w:rsidRPr="00A9619E" w:rsidRDefault="00A9619E" w:rsidP="00BD3995">
            <w:pPr>
              <w:spacing w:line="36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Сембоц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       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</w:tr>
    </w:tbl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ind w:firstLine="0"/>
        <w:rPr>
          <w:sz w:val="24"/>
          <w:szCs w:val="28"/>
        </w:rPr>
      </w:pPr>
    </w:p>
    <w:p w:rsidR="00A9619E" w:rsidRPr="00A9619E" w:rsidRDefault="00A9619E" w:rsidP="00A9619E">
      <w:pPr>
        <w:rPr>
          <w:sz w:val="24"/>
          <w:szCs w:val="28"/>
        </w:rPr>
      </w:pPr>
    </w:p>
    <w:p w:rsidR="00A9619E" w:rsidRPr="00A9619E" w:rsidRDefault="00B043D4" w:rsidP="00A9619E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Сембоц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частта</w:t>
      </w:r>
      <w:proofErr w:type="spellEnd"/>
      <w:r>
        <w:rPr>
          <w:sz w:val="24"/>
          <w:szCs w:val="28"/>
        </w:rPr>
        <w:t xml:space="preserve"> – 17 </w:t>
      </w:r>
      <w:r w:rsidR="00A9619E" w:rsidRPr="00A9619E">
        <w:rPr>
          <w:sz w:val="24"/>
          <w:szCs w:val="28"/>
        </w:rPr>
        <w:t>ч.</w:t>
      </w:r>
    </w:p>
    <w:p w:rsidR="00A9619E" w:rsidRPr="00A9619E" w:rsidRDefault="00A9619E" w:rsidP="00A9619E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Произведениянь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тонафнемс</w:t>
      </w:r>
      <w:proofErr w:type="spellEnd"/>
      <w:r w:rsidRPr="00A9619E">
        <w:rPr>
          <w:sz w:val="24"/>
          <w:szCs w:val="28"/>
        </w:rPr>
        <w:t xml:space="preserve"> –</w:t>
      </w:r>
      <w:r w:rsidR="00B043D4">
        <w:rPr>
          <w:sz w:val="24"/>
          <w:szCs w:val="28"/>
        </w:rPr>
        <w:t xml:space="preserve"> 13</w:t>
      </w:r>
      <w:r w:rsidRPr="00A9619E">
        <w:rPr>
          <w:sz w:val="24"/>
          <w:szCs w:val="28"/>
        </w:rPr>
        <w:t xml:space="preserve"> ч.</w:t>
      </w:r>
    </w:p>
    <w:p w:rsidR="00A9619E" w:rsidRPr="00A9619E" w:rsidRDefault="00A9619E" w:rsidP="00A9619E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Корхтамать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касфтоманцты</w:t>
      </w:r>
      <w:proofErr w:type="spellEnd"/>
      <w:r w:rsidRPr="00A9619E">
        <w:rPr>
          <w:sz w:val="24"/>
          <w:szCs w:val="28"/>
        </w:rPr>
        <w:t xml:space="preserve"> – </w:t>
      </w:r>
      <w:r w:rsidR="00B043D4">
        <w:rPr>
          <w:sz w:val="24"/>
          <w:szCs w:val="28"/>
        </w:rPr>
        <w:t>4</w:t>
      </w:r>
      <w:r w:rsidRPr="00A9619E">
        <w:rPr>
          <w:sz w:val="24"/>
          <w:szCs w:val="28"/>
        </w:rPr>
        <w:t xml:space="preserve"> ч.</w:t>
      </w:r>
    </w:p>
    <w:p w:rsidR="00A9619E" w:rsidRPr="00A9619E" w:rsidRDefault="00A9619E" w:rsidP="00A9619E">
      <w:pPr>
        <w:rPr>
          <w:sz w:val="18"/>
        </w:rPr>
      </w:pPr>
    </w:p>
    <w:p w:rsidR="00341A1E" w:rsidRDefault="00341A1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BD3995">
      <w:pPr>
        <w:spacing w:line="276" w:lineRule="auto"/>
        <w:ind w:firstLine="0"/>
        <w:rPr>
          <w:sz w:val="16"/>
        </w:rPr>
      </w:pPr>
    </w:p>
    <w:p w:rsidR="00BD3995" w:rsidRDefault="00BD3995" w:rsidP="00BD3995">
      <w:pPr>
        <w:spacing w:line="276" w:lineRule="auto"/>
        <w:ind w:firstLine="0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EF4C17" w:rsidRPr="00EF4C17" w:rsidRDefault="00EF4C17" w:rsidP="00EF4C17">
      <w:pPr>
        <w:ind w:firstLine="0"/>
        <w:jc w:val="center"/>
        <w:rPr>
          <w:sz w:val="32"/>
          <w:szCs w:val="36"/>
        </w:rPr>
      </w:pPr>
      <w:proofErr w:type="spellStart"/>
      <w:r w:rsidRPr="00EF4C17">
        <w:rPr>
          <w:b/>
          <w:sz w:val="24"/>
          <w:szCs w:val="28"/>
        </w:rPr>
        <w:lastRenderedPageBreak/>
        <w:t>Тематическяй</w:t>
      </w:r>
      <w:proofErr w:type="spellEnd"/>
      <w:r w:rsidRPr="00EF4C17">
        <w:rPr>
          <w:b/>
          <w:sz w:val="24"/>
          <w:szCs w:val="28"/>
        </w:rPr>
        <w:t xml:space="preserve"> </w:t>
      </w:r>
      <w:proofErr w:type="spellStart"/>
      <w:r w:rsidRPr="00EF4C17">
        <w:rPr>
          <w:b/>
          <w:sz w:val="24"/>
          <w:szCs w:val="28"/>
        </w:rPr>
        <w:t>планированиясь</w:t>
      </w:r>
      <w:proofErr w:type="spellEnd"/>
      <w:r w:rsidRPr="00EF4C17">
        <w:rPr>
          <w:b/>
          <w:sz w:val="24"/>
          <w:szCs w:val="28"/>
        </w:rPr>
        <w:t xml:space="preserve"> 8-це класса</w:t>
      </w:r>
    </w:p>
    <w:tbl>
      <w:tblPr>
        <w:tblpPr w:leftFromText="180" w:rightFromText="180" w:vertAnchor="text" w:horzAnchor="margin" w:tblpY="537"/>
        <w:tblW w:w="15735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992"/>
        <w:gridCol w:w="2410"/>
        <w:gridCol w:w="2301"/>
        <w:gridCol w:w="1384"/>
        <w:gridCol w:w="1310"/>
      </w:tblGrid>
      <w:tr w:rsidR="00BD3995" w:rsidRPr="00EF4C17" w:rsidTr="00BD3995">
        <w:trPr>
          <w:trHeight w:val="26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EF4C17">
              <w:rPr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EF4C17">
              <w:rPr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Разделхнень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тематнень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</w:p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лемсна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Занятиять</w:t>
            </w:r>
            <w:proofErr w:type="spellEnd"/>
          </w:p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видоц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Видонза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самостоятельнай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работать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Мъзярда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етафтовихть</w:t>
            </w:r>
            <w:proofErr w:type="spellEnd"/>
          </w:p>
        </w:tc>
      </w:tr>
      <w:tr w:rsidR="005804B0" w:rsidRPr="00EF4C17" w:rsidTr="00BD3995">
        <w:trPr>
          <w:trHeight w:val="293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План.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Факт.</w:t>
            </w:r>
          </w:p>
        </w:tc>
      </w:tr>
      <w:tr w:rsidR="005804B0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устнай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народнай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2D691E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Фольклорсь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кода искусства.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5804B0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EF4C17"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rPr>
          <w:trHeight w:val="5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1AAB" w:rsidRPr="00EF4C17" w:rsidRDefault="00EF4C17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Макар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Евсевьевич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Евсевьев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.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Мордовскяй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свадьбань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поэзиясь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3411A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Сочиненияти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анокламась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5B1AAB" w:rsidRDefault="005B1AA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</w:t>
            </w:r>
            <w:r>
              <w:rPr>
                <w:color w:val="000000"/>
                <w:sz w:val="24"/>
                <w:szCs w:val="28"/>
                <w:lang w:eastAsia="en-US"/>
              </w:rPr>
              <w:t>Сочинения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свадьбась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исяк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тячи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2D691E">
            <w:pPr>
              <w:spacing w:line="276" w:lineRule="auto"/>
              <w:ind w:hanging="3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Сказительскяй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>.</w:t>
            </w: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right="200" w:hanging="3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Литературань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народть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ингольдень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эряфонц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firstLine="0"/>
              <w:rPr>
                <w:b/>
                <w:sz w:val="24"/>
                <w:szCs w:val="28"/>
                <w:lang w:eastAsia="en-US"/>
              </w:rPr>
            </w:pPr>
          </w:p>
          <w:p w:rsidR="005B1AAB" w:rsidRPr="00EF4C17" w:rsidRDefault="00BD3995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В.М. Левин</w:t>
            </w: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«Гурьян»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«Гурьян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аралазе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сярдонять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шавомда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rPr>
          <w:trHeight w:val="3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Ф. М. Чесноков</w:t>
            </w: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Сире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  учитель»,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К./к. Сочинения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«Монь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кельгома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учителезе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А.И   Кочетков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(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Мокшони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)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Митрей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C5170B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C5170B"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Митрей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азкссть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Великай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Отечественнай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войнань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val="en-US" w:eastAsia="en-US"/>
              </w:rPr>
            </w:pPr>
            <w:r w:rsidRPr="00EF4C17">
              <w:rPr>
                <w:b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А. С.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Кадоркин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Давол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».</w:t>
            </w:r>
          </w:p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lastRenderedPageBreak/>
              <w:t>Лирическай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шарьхкодемась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r w:rsidRPr="00EF4C17">
              <w:rPr>
                <w:sz w:val="24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lastRenderedPageBreak/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lastRenderedPageBreak/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rPr>
          <w:trHeight w:val="7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А. П.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Тяпаев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Люкшянь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 ям»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В. Л.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Алтышкин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Синнеф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эряф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тяниень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В. И. Мишанина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Еронь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юромста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стирня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b/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Л. П.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Седойкин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BD3995"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 w:rsidRPr="00BD3995">
              <w:rPr>
                <w:color w:val="000000"/>
                <w:sz w:val="24"/>
                <w:szCs w:val="28"/>
                <w:lang w:eastAsia="en-US"/>
              </w:rPr>
              <w:t>Мекольце</w:t>
            </w:r>
            <w:proofErr w:type="spellEnd"/>
            <w:r w:rsidRPr="00BD3995">
              <w:rPr>
                <w:color w:val="000000"/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BD3995">
              <w:rPr>
                <w:color w:val="000000"/>
                <w:sz w:val="24"/>
                <w:szCs w:val="28"/>
                <w:lang w:eastAsia="en-US"/>
              </w:rPr>
              <w:t>пизепне</w:t>
            </w:r>
            <w:proofErr w:type="spellEnd"/>
            <w:r w:rsidRPr="00BD3995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BD3995" w:rsidRDefault="00BD3995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</w:t>
            </w:r>
            <w:r>
              <w:rPr>
                <w:color w:val="000000"/>
                <w:sz w:val="24"/>
                <w:szCs w:val="28"/>
                <w:lang w:eastAsia="en-US"/>
              </w:rPr>
              <w:t>Сочинения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Перьфпяльсь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кудозе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Г. И.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Пинясов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Тядяснонды-больницяв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</w:tbl>
    <w:p w:rsidR="00BD3995" w:rsidRDefault="00BD3995" w:rsidP="00EF4C17">
      <w:pPr>
        <w:ind w:firstLine="0"/>
        <w:rPr>
          <w:sz w:val="24"/>
          <w:szCs w:val="28"/>
        </w:rPr>
        <w:sectPr w:rsidR="00BD3995" w:rsidSect="007F45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3995" w:rsidRPr="00BD3995" w:rsidRDefault="00BD3995" w:rsidP="00BD3995">
      <w:pPr>
        <w:jc w:val="center"/>
        <w:rPr>
          <w:b/>
          <w:sz w:val="28"/>
          <w:szCs w:val="32"/>
        </w:rPr>
      </w:pPr>
      <w:proofErr w:type="spellStart"/>
      <w:r w:rsidRPr="00BD3995">
        <w:rPr>
          <w:b/>
          <w:sz w:val="28"/>
          <w:szCs w:val="32"/>
        </w:rPr>
        <w:lastRenderedPageBreak/>
        <w:t>Тевс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нолдаф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литературась</w:t>
      </w:r>
      <w:proofErr w:type="spellEnd"/>
      <w:r w:rsidRPr="00BD3995">
        <w:rPr>
          <w:b/>
          <w:sz w:val="28"/>
          <w:szCs w:val="32"/>
        </w:rPr>
        <w:t>:</w:t>
      </w:r>
    </w:p>
    <w:p w:rsidR="00BD3995" w:rsidRPr="00BD3995" w:rsidRDefault="00BD3995" w:rsidP="00BD3995">
      <w:pPr>
        <w:jc w:val="center"/>
        <w:rPr>
          <w:b/>
          <w:sz w:val="28"/>
          <w:szCs w:val="32"/>
        </w:rPr>
      </w:pP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А.И.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Брыжинский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А.М.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Каторова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Е.И.Азыркина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мокшэрзянь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литератураса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программат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5-11-це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классненди</w:t>
      </w:r>
      <w:proofErr w:type="spellEnd"/>
      <w:proofErr w:type="gramStart"/>
      <w:r w:rsidRPr="00BD3995">
        <w:rPr>
          <w:rFonts w:ascii="Times New Roman" w:hAnsi="Times New Roman" w:cs="Times New Roman"/>
          <w:sz w:val="24"/>
          <w:szCs w:val="28"/>
        </w:rPr>
        <w:t>,-</w:t>
      </w:r>
      <w:proofErr w:type="gramEnd"/>
      <w:r w:rsidRPr="00BD3995">
        <w:rPr>
          <w:rFonts w:ascii="Times New Roman" w:hAnsi="Times New Roman" w:cs="Times New Roman"/>
          <w:sz w:val="24"/>
          <w:szCs w:val="28"/>
        </w:rPr>
        <w:t xml:space="preserve">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2010.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М.И. Имяреков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Писательсь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эряфсь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». – 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2007.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Якстерь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тяштеня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Газета «</w:t>
      </w:r>
      <w:proofErr w:type="spellStart"/>
      <w:proofErr w:type="gramStart"/>
      <w:r w:rsidRPr="00BD3995">
        <w:rPr>
          <w:rFonts w:ascii="Times New Roman" w:hAnsi="Times New Roman" w:cs="Times New Roman"/>
          <w:sz w:val="24"/>
          <w:szCs w:val="28"/>
        </w:rPr>
        <w:t>Мокшень</w:t>
      </w:r>
      <w:proofErr w:type="spellEnd"/>
      <w:proofErr w:type="gramEnd"/>
      <w:r w:rsidRPr="00BD3995">
        <w:rPr>
          <w:rFonts w:ascii="Times New Roman" w:hAnsi="Times New Roman" w:cs="Times New Roman"/>
          <w:sz w:val="24"/>
          <w:szCs w:val="28"/>
        </w:rPr>
        <w:t xml:space="preserve"> правда».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Альбом «Портреты мордовских писателей».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Электроннай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пособия – диск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Тядянь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авань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мастор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Е.И.Азыркина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« Родной  литература» 8-це  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классонди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Саранск,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издательствась,2018 к.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Н.Б. Голенков, Г.С. Иванова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Валкскя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словарик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мокшанско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русский.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«Мокша».</w:t>
      </w:r>
    </w:p>
    <w:p w:rsidR="00EF4C17" w:rsidRPr="00EF4C17" w:rsidRDefault="00EF4C17" w:rsidP="00EF4C17">
      <w:pPr>
        <w:ind w:firstLine="0"/>
        <w:rPr>
          <w:sz w:val="24"/>
          <w:szCs w:val="28"/>
        </w:rPr>
        <w:sectPr w:rsidR="00EF4C17" w:rsidRPr="00EF4C17" w:rsidSect="00BD39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19E" w:rsidRPr="00A9619E" w:rsidRDefault="00A9619E" w:rsidP="005804B0">
      <w:pPr>
        <w:spacing w:line="276" w:lineRule="auto"/>
        <w:ind w:firstLine="0"/>
        <w:rPr>
          <w:sz w:val="16"/>
        </w:rPr>
      </w:pPr>
    </w:p>
    <w:sectPr w:rsidR="00A9619E" w:rsidRPr="00A9619E" w:rsidSect="00A96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A43"/>
    <w:multiLevelType w:val="hybridMultilevel"/>
    <w:tmpl w:val="99025710"/>
    <w:lvl w:ilvl="0" w:tplc="AAFC217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907541"/>
    <w:multiLevelType w:val="hybridMultilevel"/>
    <w:tmpl w:val="43B28B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FD62AA7"/>
    <w:multiLevelType w:val="hybridMultilevel"/>
    <w:tmpl w:val="46A0D708"/>
    <w:lvl w:ilvl="0" w:tplc="E63AD7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13451D"/>
    <w:multiLevelType w:val="hybridMultilevel"/>
    <w:tmpl w:val="E174B604"/>
    <w:lvl w:ilvl="0" w:tplc="397C988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2"/>
    <w:rsid w:val="00196FDC"/>
    <w:rsid w:val="002A5128"/>
    <w:rsid w:val="002D691E"/>
    <w:rsid w:val="003411A7"/>
    <w:rsid w:val="00341A1E"/>
    <w:rsid w:val="00521802"/>
    <w:rsid w:val="005804B0"/>
    <w:rsid w:val="005B1AAB"/>
    <w:rsid w:val="005C7757"/>
    <w:rsid w:val="005D756C"/>
    <w:rsid w:val="00A9619E"/>
    <w:rsid w:val="00B043D4"/>
    <w:rsid w:val="00BD3995"/>
    <w:rsid w:val="00C5170B"/>
    <w:rsid w:val="00EE099E"/>
    <w:rsid w:val="00EF4C17"/>
    <w:rsid w:val="00F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39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39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G-User</dc:creator>
  <cp:lastModifiedBy>Наталья</cp:lastModifiedBy>
  <cp:revision>11</cp:revision>
  <dcterms:created xsi:type="dcterms:W3CDTF">2021-09-12T13:12:00Z</dcterms:created>
  <dcterms:modified xsi:type="dcterms:W3CDTF">2023-10-15T16:39:00Z</dcterms:modified>
</cp:coreProperties>
</file>